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C5E71" w14:textId="7B2C12AF" w:rsidR="00825AF3" w:rsidRPr="004F16D9" w:rsidRDefault="00BD4209" w:rsidP="00D9367E">
      <w:pPr>
        <w:pStyle w:val="Bezodstpw"/>
        <w:rPr>
          <w:rFonts w:ascii="Times New Roman" w:hAnsi="Times New Roman" w:cs="Times New Roman"/>
          <w:lang w:eastAsia="pl-PL"/>
        </w:rPr>
      </w:pPr>
      <w:r w:rsidRPr="004F16D9">
        <w:rPr>
          <w:rFonts w:ascii="Times New Roman" w:hAnsi="Times New Roman" w:cs="Times New Roman"/>
          <w:lang w:eastAsia="pl-PL"/>
        </w:rPr>
        <w:t>Urząd Gminy Stare</w:t>
      </w:r>
      <w:r w:rsidR="00D9367E" w:rsidRPr="004F16D9">
        <w:rPr>
          <w:rFonts w:ascii="Times New Roman" w:hAnsi="Times New Roman" w:cs="Times New Roman"/>
          <w:lang w:eastAsia="pl-PL"/>
        </w:rPr>
        <w:t xml:space="preserve"> </w:t>
      </w:r>
      <w:r w:rsidRPr="004F16D9">
        <w:rPr>
          <w:rFonts w:ascii="Times New Roman" w:hAnsi="Times New Roman" w:cs="Times New Roman"/>
          <w:lang w:eastAsia="pl-PL"/>
        </w:rPr>
        <w:t>Miasto</w:t>
      </w:r>
      <w:r w:rsidR="00145A32" w:rsidRPr="004F16D9">
        <w:rPr>
          <w:rFonts w:ascii="Times New Roman" w:hAnsi="Times New Roman" w:cs="Times New Roman"/>
          <w:lang w:eastAsia="pl-PL"/>
        </w:rPr>
        <w:t xml:space="preserve">                                                               Stare Miasto, dn. </w:t>
      </w:r>
      <w:r w:rsidR="00E44039" w:rsidRPr="004F16D9">
        <w:rPr>
          <w:rFonts w:ascii="Times New Roman" w:hAnsi="Times New Roman" w:cs="Times New Roman"/>
          <w:lang w:eastAsia="pl-PL"/>
        </w:rPr>
        <w:t>1</w:t>
      </w:r>
      <w:r w:rsidR="007C108D" w:rsidRPr="004F16D9">
        <w:rPr>
          <w:rFonts w:ascii="Times New Roman" w:hAnsi="Times New Roman" w:cs="Times New Roman"/>
          <w:lang w:eastAsia="pl-PL"/>
        </w:rPr>
        <w:t>2</w:t>
      </w:r>
      <w:r w:rsidR="00145A32" w:rsidRPr="004F16D9">
        <w:rPr>
          <w:rFonts w:ascii="Times New Roman" w:hAnsi="Times New Roman" w:cs="Times New Roman"/>
          <w:lang w:eastAsia="pl-PL"/>
        </w:rPr>
        <w:t>.05.2026 r.</w:t>
      </w:r>
    </w:p>
    <w:p w14:paraId="691BB125" w14:textId="020A92B6" w:rsidR="00BD4209" w:rsidRPr="004F16D9" w:rsidRDefault="007C108D" w:rsidP="00D9367E">
      <w:pPr>
        <w:pStyle w:val="Bezodstpw"/>
        <w:rPr>
          <w:rFonts w:ascii="Times New Roman" w:hAnsi="Times New Roman" w:cs="Times New Roman"/>
          <w:lang w:eastAsia="pl-PL"/>
        </w:rPr>
      </w:pPr>
      <w:r w:rsidRPr="004F16D9">
        <w:rPr>
          <w:rFonts w:ascii="Times New Roman" w:hAnsi="Times New Roman" w:cs="Times New Roman"/>
          <w:lang w:eastAsia="pl-PL"/>
        </w:rPr>
        <w:t>u</w:t>
      </w:r>
      <w:r w:rsidR="00BD4209" w:rsidRPr="004F16D9">
        <w:rPr>
          <w:rFonts w:ascii="Times New Roman" w:hAnsi="Times New Roman" w:cs="Times New Roman"/>
          <w:lang w:eastAsia="pl-PL"/>
        </w:rPr>
        <w:t>l.</w:t>
      </w:r>
      <w:r w:rsidR="0033024D" w:rsidRPr="004F16D9">
        <w:rPr>
          <w:rFonts w:ascii="Times New Roman" w:hAnsi="Times New Roman" w:cs="Times New Roman"/>
          <w:lang w:eastAsia="pl-PL"/>
        </w:rPr>
        <w:t xml:space="preserve"> </w:t>
      </w:r>
      <w:r w:rsidR="00BD4209" w:rsidRPr="004F16D9">
        <w:rPr>
          <w:rFonts w:ascii="Times New Roman" w:hAnsi="Times New Roman" w:cs="Times New Roman"/>
          <w:lang w:eastAsia="pl-PL"/>
        </w:rPr>
        <w:t xml:space="preserve">Główna 16 </w:t>
      </w:r>
      <w:r w:rsidR="00145A32" w:rsidRPr="004F16D9">
        <w:rPr>
          <w:rFonts w:ascii="Times New Roman" w:hAnsi="Times New Roman" w:cs="Times New Roman"/>
          <w:lang w:eastAsia="pl-PL"/>
        </w:rPr>
        <w:t>B</w:t>
      </w:r>
    </w:p>
    <w:p w14:paraId="17B2B024" w14:textId="19E113B4" w:rsidR="00BD4209" w:rsidRPr="004F16D9" w:rsidRDefault="00BD4209" w:rsidP="00D9367E">
      <w:pPr>
        <w:pStyle w:val="Bezodstpw"/>
        <w:rPr>
          <w:rFonts w:ascii="Times New Roman" w:hAnsi="Times New Roman" w:cs="Times New Roman"/>
          <w:lang w:eastAsia="pl-PL"/>
        </w:rPr>
      </w:pPr>
      <w:r w:rsidRPr="004F16D9">
        <w:rPr>
          <w:rFonts w:ascii="Times New Roman" w:hAnsi="Times New Roman" w:cs="Times New Roman"/>
          <w:lang w:eastAsia="pl-PL"/>
        </w:rPr>
        <w:t xml:space="preserve">62-571 Stare </w:t>
      </w:r>
      <w:r w:rsidR="00D9367E" w:rsidRPr="004F16D9">
        <w:rPr>
          <w:rFonts w:ascii="Times New Roman" w:hAnsi="Times New Roman" w:cs="Times New Roman"/>
          <w:lang w:eastAsia="pl-PL"/>
        </w:rPr>
        <w:t>M</w:t>
      </w:r>
      <w:r w:rsidRPr="004F16D9">
        <w:rPr>
          <w:rFonts w:ascii="Times New Roman" w:hAnsi="Times New Roman" w:cs="Times New Roman"/>
          <w:lang w:eastAsia="pl-PL"/>
        </w:rPr>
        <w:t>iasto</w:t>
      </w:r>
    </w:p>
    <w:p w14:paraId="037B3902" w14:textId="77777777" w:rsidR="00D9367E" w:rsidRPr="004F16D9" w:rsidRDefault="00D9367E" w:rsidP="00D9367E">
      <w:pPr>
        <w:pStyle w:val="Bezodstpw"/>
        <w:rPr>
          <w:rFonts w:ascii="Times New Roman" w:hAnsi="Times New Roman" w:cs="Times New Roman"/>
          <w:lang w:eastAsia="pl-PL"/>
        </w:rPr>
      </w:pPr>
    </w:p>
    <w:p w14:paraId="1979F3DE" w14:textId="4C323B1A" w:rsidR="00D9367E" w:rsidRPr="004F16D9" w:rsidRDefault="00D9367E" w:rsidP="00D9367E">
      <w:pPr>
        <w:pStyle w:val="Bezodstpw"/>
        <w:rPr>
          <w:rFonts w:ascii="Times New Roman" w:hAnsi="Times New Roman" w:cs="Times New Roman"/>
          <w:lang w:eastAsia="pl-PL"/>
        </w:rPr>
      </w:pPr>
      <w:r w:rsidRPr="004F16D9">
        <w:rPr>
          <w:rFonts w:ascii="Times New Roman" w:hAnsi="Times New Roman" w:cs="Times New Roman"/>
          <w:lang w:eastAsia="pl-PL"/>
        </w:rPr>
        <w:t>AO.2110.</w:t>
      </w:r>
      <w:r w:rsidR="00722ED6" w:rsidRPr="004F16D9">
        <w:rPr>
          <w:rFonts w:ascii="Times New Roman" w:hAnsi="Times New Roman" w:cs="Times New Roman"/>
          <w:lang w:eastAsia="pl-PL"/>
        </w:rPr>
        <w:t>3</w:t>
      </w:r>
      <w:r w:rsidRPr="004F16D9">
        <w:rPr>
          <w:rFonts w:ascii="Times New Roman" w:hAnsi="Times New Roman" w:cs="Times New Roman"/>
          <w:lang w:eastAsia="pl-PL"/>
        </w:rPr>
        <w:t>.2026</w:t>
      </w:r>
    </w:p>
    <w:p w14:paraId="6D8ED512" w14:textId="77777777" w:rsidR="00D9367E" w:rsidRPr="00D9367E" w:rsidRDefault="00D9367E" w:rsidP="00722ED6">
      <w:pPr>
        <w:pStyle w:val="Bezodstpw"/>
        <w:jc w:val="center"/>
        <w:rPr>
          <w:lang w:eastAsia="pl-PL"/>
        </w:rPr>
      </w:pPr>
    </w:p>
    <w:p w14:paraId="256C9307" w14:textId="77777777" w:rsidR="00C7513B" w:rsidRDefault="00722ED6" w:rsidP="00722ED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kern w:val="0"/>
          <w14:ligatures w14:val="none"/>
        </w:rPr>
      </w:pPr>
      <w:r w:rsidRPr="00722ED6">
        <w:rPr>
          <w:rFonts w:ascii="Times New Roman" w:hAnsi="Times New Roman" w:cs="Times New Roman"/>
          <w:b/>
          <w:bCs/>
          <w:kern w:val="0"/>
          <w14:ligatures w14:val="none"/>
        </w:rPr>
        <w:t>Wójt Gminy Stare Miasto ogłasza otwarty i konkurencyjny nabór na wolne</w:t>
      </w:r>
    </w:p>
    <w:p w14:paraId="45389EE3" w14:textId="25BED7E1" w:rsidR="00722ED6" w:rsidRPr="00722ED6" w:rsidRDefault="00722ED6" w:rsidP="00722ED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kern w:val="0"/>
          <w14:ligatures w14:val="none"/>
        </w:rPr>
      </w:pPr>
      <w:r w:rsidRPr="00722ED6">
        <w:rPr>
          <w:rFonts w:ascii="Times New Roman" w:hAnsi="Times New Roman" w:cs="Times New Roman"/>
          <w:b/>
          <w:bCs/>
          <w:kern w:val="0"/>
          <w14:ligatures w14:val="none"/>
        </w:rPr>
        <w:t>stanowisko urzędnicze</w:t>
      </w:r>
    </w:p>
    <w:p w14:paraId="46F0A666" w14:textId="1D985D21" w:rsidR="00825AF3" w:rsidRPr="00F66500" w:rsidRDefault="00825AF3" w:rsidP="00722ED6">
      <w:pPr>
        <w:spacing w:after="80" w:line="360" w:lineRule="auto"/>
        <w:ind w:firstLine="708"/>
        <w:jc w:val="center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F66500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Podinspektor ds. </w:t>
      </w:r>
      <w:r w:rsidR="007C108D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g</w:t>
      </w:r>
      <w:r w:rsidR="00937A41" w:rsidRPr="00F66500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ospodarki </w:t>
      </w:r>
      <w:r w:rsidR="007C108D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p</w:t>
      </w:r>
      <w:r w:rsidR="00937A41" w:rsidRPr="00F66500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rzestrzennej</w:t>
      </w:r>
      <w:r w:rsidRPr="00F66500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 </w:t>
      </w:r>
      <w:r w:rsidR="00D9367E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(kobieta/mężczyzna)</w:t>
      </w:r>
    </w:p>
    <w:p w14:paraId="07E089B7" w14:textId="77777777" w:rsidR="00C7513B" w:rsidRDefault="00825AF3" w:rsidP="00722ED6">
      <w:pPr>
        <w:spacing w:after="80" w:line="360" w:lineRule="auto"/>
        <w:ind w:firstLine="708"/>
        <w:jc w:val="center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F66500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w Referacie Gospodarki Przestrzennej</w:t>
      </w:r>
    </w:p>
    <w:p w14:paraId="192C7EAF" w14:textId="5E8AA4C9" w:rsidR="00825AF3" w:rsidRPr="00F66500" w:rsidRDefault="00825AF3" w:rsidP="00C7513B">
      <w:pPr>
        <w:spacing w:after="80" w:line="360" w:lineRule="auto"/>
        <w:jc w:val="center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F66500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w Urzędzie Gminy Stare Miasto ul. Główna 16 B, 62-571 Stare Miasto</w:t>
      </w:r>
    </w:p>
    <w:p w14:paraId="5B04BB11" w14:textId="77777777" w:rsidR="00825AF3" w:rsidRPr="00F66500" w:rsidRDefault="00825AF3" w:rsidP="00825AF3">
      <w:pPr>
        <w:spacing w:after="80" w:line="288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5F895D8E" w14:textId="77777777" w:rsidR="00825AF3" w:rsidRPr="00902D71" w:rsidRDefault="00825AF3" w:rsidP="00825AF3">
      <w:pPr>
        <w:numPr>
          <w:ilvl w:val="0"/>
          <w:numId w:val="1"/>
        </w:numPr>
        <w:spacing w:after="80" w:line="288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bookmarkStart w:id="0" w:name="_Hlk194931256"/>
      <w:r w:rsidRPr="00902D71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Wymagania niezbędne (konieczne do podjęcia pracy na stanowisku):</w:t>
      </w:r>
    </w:p>
    <w:p w14:paraId="33D6FD62" w14:textId="77777777" w:rsidR="00825AF3" w:rsidRPr="00F66500" w:rsidRDefault="00825AF3" w:rsidP="00825AF3">
      <w:pPr>
        <w:numPr>
          <w:ilvl w:val="0"/>
          <w:numId w:val="4"/>
        </w:numPr>
        <w:spacing w:after="80" w:line="288" w:lineRule="auto"/>
        <w:ind w:left="851" w:hanging="56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6650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Obywatelstwo polskie.</w:t>
      </w:r>
    </w:p>
    <w:p w14:paraId="59C3688C" w14:textId="4CB559D2" w:rsidR="00825AF3" w:rsidRPr="00E44039" w:rsidRDefault="00825AF3" w:rsidP="00825AF3">
      <w:pPr>
        <w:numPr>
          <w:ilvl w:val="0"/>
          <w:numId w:val="4"/>
        </w:numPr>
        <w:spacing w:after="80" w:line="288" w:lineRule="auto"/>
        <w:ind w:left="709" w:right="-295" w:hanging="425"/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</w:pPr>
      <w:r w:rsidRPr="00F6650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Wykształcenie wyższe o kierunku: </w:t>
      </w:r>
      <w:r w:rsidRPr="00E4403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planowanie przestrzenne, gospodarka przestrzenna, gospodarka regionalna, budownictwo</w:t>
      </w:r>
      <w:r w:rsidR="00F30CEB" w:rsidRPr="00E4403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388EBBCB" w14:textId="0010924A" w:rsidR="00825AF3" w:rsidRPr="00E44039" w:rsidRDefault="00825AF3" w:rsidP="00825AF3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/>
          <w:kern w:val="0"/>
          <w:lang w:eastAsia="pl-PL"/>
          <w14:ligatures w14:val="none"/>
        </w:rPr>
      </w:pPr>
      <w:r w:rsidRPr="00E44039">
        <w:rPr>
          <w:rFonts w:ascii="Times New Roman" w:eastAsia="Times New Roman" w:hAnsi="Times New Roman"/>
          <w:kern w:val="0"/>
          <w:lang w:eastAsia="pl-PL"/>
          <w14:ligatures w14:val="none"/>
        </w:rPr>
        <w:t>2 lata stażu pracy</w:t>
      </w:r>
      <w:r w:rsidR="00F30CEB" w:rsidRPr="00E44039">
        <w:rPr>
          <w:rFonts w:ascii="Times New Roman" w:eastAsia="Times New Roman" w:hAnsi="Times New Roman"/>
          <w:kern w:val="0"/>
          <w:lang w:eastAsia="pl-PL"/>
          <w14:ligatures w14:val="none"/>
        </w:rPr>
        <w:t xml:space="preserve"> w</w:t>
      </w:r>
      <w:r w:rsidR="008B280B" w:rsidRPr="00E44039">
        <w:rPr>
          <w:rFonts w:ascii="Times New Roman" w:eastAsia="Times New Roman" w:hAnsi="Times New Roman"/>
          <w:kern w:val="0"/>
          <w:lang w:eastAsia="pl-PL"/>
          <w14:ligatures w14:val="none"/>
        </w:rPr>
        <w:t xml:space="preserve"> </w:t>
      </w:r>
      <w:r w:rsidR="00F30CEB" w:rsidRPr="00E44039">
        <w:rPr>
          <w:rFonts w:ascii="Times New Roman" w:eastAsia="Times New Roman" w:hAnsi="Times New Roman"/>
          <w:kern w:val="0"/>
          <w:lang w:eastAsia="pl-PL"/>
          <w14:ligatures w14:val="none"/>
        </w:rPr>
        <w:t>administracji</w:t>
      </w:r>
      <w:r w:rsidR="008B280B" w:rsidRPr="00E44039">
        <w:rPr>
          <w:rFonts w:ascii="Times New Roman" w:eastAsia="Times New Roman" w:hAnsi="Times New Roman"/>
          <w:kern w:val="0"/>
          <w:lang w:eastAsia="pl-PL"/>
          <w14:ligatures w14:val="none"/>
        </w:rPr>
        <w:t xml:space="preserve"> publicznej.</w:t>
      </w:r>
    </w:p>
    <w:p w14:paraId="56C73B07" w14:textId="77777777" w:rsidR="00825AF3" w:rsidRPr="00825AF3" w:rsidRDefault="00825AF3" w:rsidP="00825AF3">
      <w:pPr>
        <w:numPr>
          <w:ilvl w:val="0"/>
          <w:numId w:val="4"/>
        </w:numPr>
        <w:spacing w:after="80" w:line="288" w:lineRule="auto"/>
        <w:ind w:left="851" w:hanging="56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6650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Pełna zdolność do czynności </w:t>
      </w:r>
      <w:r w:rsidRPr="00825AF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prawnych oraz korzystania z praw publicznych.</w:t>
      </w:r>
    </w:p>
    <w:p w14:paraId="3430650B" w14:textId="77777777" w:rsidR="00825AF3" w:rsidRPr="00825AF3" w:rsidRDefault="00825AF3" w:rsidP="00825AF3">
      <w:pPr>
        <w:numPr>
          <w:ilvl w:val="0"/>
          <w:numId w:val="4"/>
        </w:numPr>
        <w:spacing w:after="80" w:line="288" w:lineRule="auto"/>
        <w:ind w:left="709" w:hanging="425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25AF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Brak skazania prawomocnym wyrokiem za umyślne przestępstwa ścigane z oskarżenia publicznego lub umyślne przestępstwo skarbowe.</w:t>
      </w:r>
    </w:p>
    <w:p w14:paraId="3FA1273F" w14:textId="6824540E" w:rsidR="00825AF3" w:rsidRPr="00825AF3" w:rsidRDefault="00825AF3" w:rsidP="00825AF3">
      <w:pPr>
        <w:numPr>
          <w:ilvl w:val="0"/>
          <w:numId w:val="4"/>
        </w:numPr>
        <w:spacing w:after="80" w:line="288" w:lineRule="auto"/>
        <w:ind w:left="851" w:hanging="56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25AF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Stan zdrowia  pozwalający na zatrudnienie na ww</w:t>
      </w:r>
      <w:r w:rsidR="0099620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  <w:r w:rsidRPr="00825AF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stanowisku.</w:t>
      </w:r>
    </w:p>
    <w:p w14:paraId="246B63F8" w14:textId="77777777" w:rsidR="00825AF3" w:rsidRPr="00825AF3" w:rsidRDefault="00825AF3" w:rsidP="00825AF3">
      <w:pPr>
        <w:numPr>
          <w:ilvl w:val="0"/>
          <w:numId w:val="4"/>
        </w:numPr>
        <w:spacing w:after="80" w:line="288" w:lineRule="auto"/>
        <w:ind w:left="851" w:hanging="567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25AF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Nieposzlakowana opinia.</w:t>
      </w:r>
    </w:p>
    <w:bookmarkEnd w:id="0"/>
    <w:p w14:paraId="46E6F0E4" w14:textId="6D21147F" w:rsidR="00825AF3" w:rsidRPr="00D9367E" w:rsidRDefault="00825AF3" w:rsidP="00441B97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kern w:val="0"/>
          <w14:ligatures w14:val="none"/>
        </w:rPr>
      </w:pPr>
      <w:r w:rsidRPr="00441B97">
        <w:rPr>
          <w:rFonts w:ascii="Times New Roman" w:eastAsia="Calibri" w:hAnsi="Times New Roman" w:cs="Times New Roman"/>
          <w:color w:val="000000" w:themeColor="text1"/>
          <w:kern w:val="0"/>
          <w:lang w:eastAsia="pl-PL"/>
          <w14:ligatures w14:val="none"/>
        </w:rPr>
        <w:t xml:space="preserve">Znajomość przepisów: ustawy kodeks postępowania administracyjnego, </w:t>
      </w:r>
      <w:r w:rsidR="00D9367E" w:rsidRPr="00D9367E">
        <w:rPr>
          <w:rFonts w:ascii="Times New Roman" w:eastAsia="Calibri" w:hAnsi="Times New Roman" w:cs="Times New Roman"/>
          <w:color w:val="000000" w:themeColor="text1"/>
          <w:kern w:val="0"/>
          <w14:ligatures w14:val="none"/>
        </w:rPr>
        <w:t>u</w:t>
      </w:r>
      <w:r w:rsidRPr="00D9367E">
        <w:rPr>
          <w:rFonts w:ascii="Times New Roman" w:eastAsia="Calibri" w:hAnsi="Times New Roman" w:cs="Times New Roman"/>
          <w:color w:val="000000" w:themeColor="text1"/>
          <w:kern w:val="0"/>
          <w14:ligatures w14:val="none"/>
        </w:rPr>
        <w:t>stawy</w:t>
      </w:r>
      <w:r w:rsidR="00C7513B">
        <w:rPr>
          <w:rFonts w:ascii="Times New Roman" w:eastAsia="Calibri" w:hAnsi="Times New Roman" w:cs="Times New Roman"/>
          <w:color w:val="000000" w:themeColor="text1"/>
          <w:kern w:val="0"/>
          <w14:ligatures w14:val="none"/>
        </w:rPr>
        <w:t xml:space="preserve"> </w:t>
      </w:r>
      <w:r w:rsidR="00C7513B">
        <w:rPr>
          <w:rFonts w:ascii="Times New Roman" w:eastAsia="Calibri" w:hAnsi="Times New Roman" w:cs="Times New Roman"/>
          <w:color w:val="000000" w:themeColor="text1"/>
          <w:kern w:val="0"/>
          <w14:ligatures w14:val="none"/>
        </w:rPr>
        <w:br/>
      </w:r>
      <w:r w:rsidRPr="00D9367E">
        <w:rPr>
          <w:rFonts w:ascii="Times New Roman" w:eastAsia="Calibri" w:hAnsi="Times New Roman" w:cs="Times New Roman"/>
          <w:color w:val="000000" w:themeColor="text1"/>
          <w:kern w:val="0"/>
          <w14:ligatures w14:val="none"/>
        </w:rPr>
        <w:t>o</w:t>
      </w:r>
      <w:r w:rsidR="00C7513B">
        <w:rPr>
          <w:rFonts w:ascii="Times New Roman" w:eastAsia="Calibri" w:hAnsi="Times New Roman" w:cs="Times New Roman"/>
          <w:color w:val="000000" w:themeColor="text1"/>
          <w:kern w:val="0"/>
          <w14:ligatures w14:val="none"/>
        </w:rPr>
        <w:t xml:space="preserve"> </w:t>
      </w:r>
      <w:r w:rsidRPr="00D9367E">
        <w:rPr>
          <w:rFonts w:ascii="Times New Roman" w:eastAsia="Calibri" w:hAnsi="Times New Roman" w:cs="Times New Roman"/>
          <w:color w:val="000000" w:themeColor="text1"/>
          <w:kern w:val="0"/>
          <w14:ligatures w14:val="none"/>
        </w:rPr>
        <w:t xml:space="preserve">planowaniu i zagospodarowaniu przestrzennym, ustawy o kształtowaniu ustroju rolnego, ustawy prawo budowlane, ustawy prawo zamówień publicznych, ustawy prawo geodezyjne i kartograficzne, rozporządzenia </w:t>
      </w:r>
      <w:r w:rsidR="00D265FB" w:rsidRPr="00D9367E">
        <w:rPr>
          <w:rFonts w:ascii="Times New Roman" w:eastAsia="Calibri" w:hAnsi="Times New Roman" w:cs="Times New Roman"/>
          <w:color w:val="000000" w:themeColor="text1"/>
          <w:kern w:val="0"/>
          <w14:ligatures w14:val="none"/>
        </w:rPr>
        <w:t xml:space="preserve">Ministra Rozwoju i Technologii z dnia 15 lipca 2024 r. </w:t>
      </w:r>
      <w:r w:rsidR="00C7513B">
        <w:rPr>
          <w:rFonts w:ascii="Times New Roman" w:eastAsia="Calibri" w:hAnsi="Times New Roman" w:cs="Times New Roman"/>
          <w:color w:val="000000" w:themeColor="text1"/>
          <w:kern w:val="0"/>
          <w14:ligatures w14:val="none"/>
        </w:rPr>
        <w:br/>
      </w:r>
      <w:r w:rsidR="00D265FB" w:rsidRPr="00D9367E">
        <w:rPr>
          <w:rFonts w:ascii="Times New Roman" w:eastAsia="Calibri" w:hAnsi="Times New Roman" w:cs="Times New Roman"/>
          <w:color w:val="000000" w:themeColor="text1"/>
          <w:kern w:val="0"/>
          <w14:ligatures w14:val="none"/>
        </w:rPr>
        <w:t>w sprawie sposobu ustalania wymagań dotyczących nowej zabudowy</w:t>
      </w:r>
      <w:r w:rsidR="008B280B" w:rsidRPr="00D9367E">
        <w:rPr>
          <w:rFonts w:ascii="Times New Roman" w:eastAsia="Calibri" w:hAnsi="Times New Roman" w:cs="Times New Roman"/>
          <w:color w:val="000000" w:themeColor="text1"/>
          <w:kern w:val="0"/>
          <w14:ligatures w14:val="none"/>
        </w:rPr>
        <w:t xml:space="preserve"> </w:t>
      </w:r>
      <w:r w:rsidR="00D265FB" w:rsidRPr="00D9367E">
        <w:rPr>
          <w:rFonts w:ascii="Times New Roman" w:eastAsia="Calibri" w:hAnsi="Times New Roman" w:cs="Times New Roman"/>
          <w:color w:val="000000" w:themeColor="text1"/>
          <w:kern w:val="0"/>
          <w14:ligatures w14:val="none"/>
        </w:rPr>
        <w:t>i zagospodarowania terenu w przypadku braku miejscowego planu zagospodarowania przestrzennego</w:t>
      </w:r>
      <w:r w:rsidRPr="00D9367E">
        <w:rPr>
          <w:rFonts w:ascii="Arial" w:eastAsia="Calibri" w:hAnsi="Arial" w:cs="Arial"/>
          <w:i/>
          <w:iCs/>
          <w:color w:val="000000" w:themeColor="text1"/>
          <w:kern w:val="0"/>
          <w14:ligatures w14:val="none"/>
        </w:rPr>
        <w:t>. </w:t>
      </w:r>
    </w:p>
    <w:p w14:paraId="24B445D4" w14:textId="77777777" w:rsidR="00825AF3" w:rsidRPr="00825AF3" w:rsidRDefault="00825AF3" w:rsidP="00825AF3">
      <w:pPr>
        <w:numPr>
          <w:ilvl w:val="0"/>
          <w:numId w:val="4"/>
        </w:numPr>
        <w:spacing w:after="80" w:line="288" w:lineRule="auto"/>
        <w:ind w:left="709" w:hanging="425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825AF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Znajomość i umiejętność stosowania prawa administracyjnego w podejmowanych działaniach.</w:t>
      </w:r>
    </w:p>
    <w:p w14:paraId="32E7982E" w14:textId="77777777" w:rsidR="00825AF3" w:rsidRPr="00902D71" w:rsidRDefault="00825AF3" w:rsidP="00825AF3">
      <w:pPr>
        <w:numPr>
          <w:ilvl w:val="0"/>
          <w:numId w:val="1"/>
        </w:numPr>
        <w:spacing w:after="80" w:line="288" w:lineRule="auto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902D71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Wymagania dodatkowe, pozwalające na optymalne wykonywanie zadań na stanowisku:</w:t>
      </w:r>
    </w:p>
    <w:p w14:paraId="79C5DF18" w14:textId="77777777" w:rsidR="00825AF3" w:rsidRPr="00825AF3" w:rsidRDefault="00825AF3" w:rsidP="00825AF3">
      <w:pPr>
        <w:numPr>
          <w:ilvl w:val="0"/>
          <w:numId w:val="3"/>
        </w:numPr>
        <w:tabs>
          <w:tab w:val="left" w:pos="284"/>
        </w:tabs>
        <w:spacing w:after="80" w:line="288" w:lineRule="auto"/>
        <w:ind w:left="709" w:hanging="425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825AF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Doświadczenie w pracy związanej z planowaniem przestrzennym.</w:t>
      </w:r>
    </w:p>
    <w:p w14:paraId="370C9960" w14:textId="77777777" w:rsidR="00825AF3" w:rsidRPr="00825AF3" w:rsidRDefault="00825AF3" w:rsidP="00825AF3">
      <w:pPr>
        <w:numPr>
          <w:ilvl w:val="0"/>
          <w:numId w:val="3"/>
        </w:numPr>
        <w:spacing w:after="80" w:line="288" w:lineRule="auto"/>
        <w:ind w:left="709" w:hanging="425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825AF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Znajomość zakresu dokumentacji planistycznych, wymaganej zawartości planu miejscowego, oznaczeń i nazewnictwa stosowanych w MPZP, umiejętność czytania materiałów kartograficznych i rysunków planów miejscowych.</w:t>
      </w:r>
    </w:p>
    <w:p w14:paraId="7964C2E0" w14:textId="79396A44" w:rsidR="00825AF3" w:rsidRPr="00825AF3" w:rsidRDefault="00825AF3" w:rsidP="00825AF3">
      <w:pPr>
        <w:numPr>
          <w:ilvl w:val="0"/>
          <w:numId w:val="3"/>
        </w:numPr>
        <w:spacing w:after="80" w:line="288" w:lineRule="auto"/>
        <w:ind w:left="709" w:hanging="425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825AF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Umiejętność  korzystania z map wielko- i </w:t>
      </w:r>
      <w:proofErr w:type="spellStart"/>
      <w:r w:rsidRPr="00825AF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małoskalowych</w:t>
      </w:r>
      <w:proofErr w:type="spellEnd"/>
      <w:r w:rsidRPr="00825AF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299504C3" w14:textId="77777777" w:rsidR="00825AF3" w:rsidRPr="00825AF3" w:rsidRDefault="00825AF3" w:rsidP="00825AF3">
      <w:pPr>
        <w:numPr>
          <w:ilvl w:val="0"/>
          <w:numId w:val="3"/>
        </w:numPr>
        <w:spacing w:after="80" w:line="288" w:lineRule="auto"/>
        <w:ind w:left="709" w:hanging="425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825AF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Biegła  znajomość obsługi komputera, programów użytkowych.</w:t>
      </w:r>
    </w:p>
    <w:p w14:paraId="54E46A35" w14:textId="77777777" w:rsidR="00825AF3" w:rsidRPr="00825AF3" w:rsidRDefault="00825AF3" w:rsidP="00825AF3">
      <w:pPr>
        <w:numPr>
          <w:ilvl w:val="0"/>
          <w:numId w:val="3"/>
        </w:numPr>
        <w:spacing w:after="80" w:line="288" w:lineRule="auto"/>
        <w:ind w:left="709" w:hanging="425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825AF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Umiejętność planowania i organizowania pracy własnej.</w:t>
      </w:r>
    </w:p>
    <w:p w14:paraId="59CB4406" w14:textId="77777777" w:rsidR="00825AF3" w:rsidRPr="00825AF3" w:rsidRDefault="00825AF3" w:rsidP="00825AF3">
      <w:pPr>
        <w:numPr>
          <w:ilvl w:val="0"/>
          <w:numId w:val="3"/>
        </w:numPr>
        <w:spacing w:after="80" w:line="288" w:lineRule="auto"/>
        <w:ind w:left="709" w:hanging="425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825AF3">
        <w:rPr>
          <w:rFonts w:ascii="Times New Roman" w:eastAsia="Calibri" w:hAnsi="Times New Roman" w:cs="Times New Roman"/>
          <w:kern w:val="0"/>
          <w14:ligatures w14:val="none"/>
        </w:rPr>
        <w:lastRenderedPageBreak/>
        <w:t xml:space="preserve">Operatywność, sumienność, rzetelność, komunikatywność. </w:t>
      </w:r>
    </w:p>
    <w:p w14:paraId="65FD9309" w14:textId="77777777" w:rsidR="00825AF3" w:rsidRPr="00825AF3" w:rsidRDefault="00825AF3" w:rsidP="00825AF3">
      <w:pPr>
        <w:numPr>
          <w:ilvl w:val="0"/>
          <w:numId w:val="3"/>
        </w:numPr>
        <w:spacing w:after="80" w:line="288" w:lineRule="auto"/>
        <w:ind w:left="709" w:hanging="425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825AF3">
        <w:rPr>
          <w:rFonts w:ascii="Times New Roman" w:eastAsia="Calibri" w:hAnsi="Times New Roman" w:cs="Times New Roman"/>
          <w:kern w:val="0"/>
          <w14:ligatures w14:val="none"/>
        </w:rPr>
        <w:t>Umiejętność pracy w zespole.</w:t>
      </w:r>
    </w:p>
    <w:p w14:paraId="4BFEBFF2" w14:textId="77777777" w:rsidR="00825AF3" w:rsidRPr="00825AF3" w:rsidRDefault="00825AF3" w:rsidP="00825AF3">
      <w:pPr>
        <w:spacing w:after="80" w:line="288" w:lineRule="auto"/>
        <w:ind w:left="644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0716948A" w14:textId="77777777" w:rsidR="00825AF3" w:rsidRPr="00902D71" w:rsidRDefault="00825AF3" w:rsidP="00825AF3">
      <w:pPr>
        <w:numPr>
          <w:ilvl w:val="0"/>
          <w:numId w:val="1"/>
        </w:numPr>
        <w:spacing w:after="80" w:line="288" w:lineRule="auto"/>
        <w:ind w:right="30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902D71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Zakres zadań wykonywanych na stanowisku:</w:t>
      </w:r>
    </w:p>
    <w:p w14:paraId="084D1BA6" w14:textId="77777777" w:rsidR="00825AF3" w:rsidRPr="00825AF3" w:rsidRDefault="00825AF3" w:rsidP="00825AF3">
      <w:pPr>
        <w:numPr>
          <w:ilvl w:val="0"/>
          <w:numId w:val="8"/>
        </w:numPr>
        <w:spacing w:after="0" w:line="360" w:lineRule="auto"/>
        <w:ind w:left="714" w:right="28" w:hanging="357"/>
        <w:jc w:val="both"/>
        <w:rPr>
          <w:rFonts w:ascii="Times New Roman" w:hAnsi="Times New Roman"/>
          <w:color w:val="000000" w:themeColor="text1"/>
          <w:kern w:val="0"/>
          <w14:ligatures w14:val="none"/>
        </w:rPr>
      </w:pPr>
      <w:r w:rsidRPr="00825AF3">
        <w:rPr>
          <w:rFonts w:ascii="Times New Roman" w:hAnsi="Times New Roman"/>
          <w:color w:val="000000" w:themeColor="text1"/>
          <w:kern w:val="0"/>
          <w14:ligatures w14:val="none"/>
        </w:rPr>
        <w:t>Realizacja i koordynacja zadań związanych z prowadzeniem procedur planistycznych gminy zgodnie z przepisami ustawy o planowaniu i zagospodarowaniu przestrzennym.</w:t>
      </w:r>
    </w:p>
    <w:p w14:paraId="112A548C" w14:textId="77777777" w:rsidR="00825AF3" w:rsidRPr="00825AF3" w:rsidRDefault="00825AF3" w:rsidP="00825AF3">
      <w:pPr>
        <w:numPr>
          <w:ilvl w:val="0"/>
          <w:numId w:val="8"/>
        </w:numPr>
        <w:spacing w:after="0" w:line="360" w:lineRule="auto"/>
        <w:ind w:left="714" w:right="28" w:hanging="357"/>
        <w:jc w:val="both"/>
        <w:rPr>
          <w:rFonts w:ascii="Times New Roman" w:hAnsi="Times New Roman"/>
          <w:color w:val="000000" w:themeColor="text1"/>
          <w:kern w:val="0"/>
          <w14:ligatures w14:val="none"/>
        </w:rPr>
      </w:pPr>
      <w:r w:rsidRPr="00825AF3">
        <w:rPr>
          <w:rFonts w:ascii="Times New Roman" w:hAnsi="Times New Roman"/>
          <w:color w:val="000000" w:themeColor="text1"/>
          <w:kern w:val="0"/>
          <w14:ligatures w14:val="none"/>
        </w:rPr>
        <w:t>Prowadzenie dokumentacji postępowań i procedur z zakresu planowania przestrzennego.</w:t>
      </w:r>
    </w:p>
    <w:p w14:paraId="1FFA3CE7" w14:textId="291C356A" w:rsidR="00825AF3" w:rsidRPr="00825AF3" w:rsidRDefault="00825AF3" w:rsidP="00825AF3">
      <w:pPr>
        <w:numPr>
          <w:ilvl w:val="0"/>
          <w:numId w:val="8"/>
        </w:numPr>
        <w:spacing w:after="0" w:line="360" w:lineRule="auto"/>
        <w:ind w:left="714" w:right="28" w:hanging="357"/>
        <w:jc w:val="both"/>
        <w:rPr>
          <w:rFonts w:ascii="Times New Roman" w:hAnsi="Times New Roman"/>
          <w:color w:val="000000" w:themeColor="text1"/>
          <w:kern w:val="0"/>
          <w14:ligatures w14:val="none"/>
        </w:rPr>
      </w:pPr>
      <w:r w:rsidRPr="00825AF3">
        <w:rPr>
          <w:rFonts w:ascii="Times New Roman" w:hAnsi="Times New Roman"/>
          <w:color w:val="000000" w:themeColor="text1"/>
          <w:kern w:val="0"/>
          <w14:ligatures w14:val="none"/>
        </w:rPr>
        <w:t xml:space="preserve">Sporządzanie analiz dotyczących zasadności przystąpienia do sporządzenia planu i stopnia zgodności przewidywanych rozwiązań z ustaleniami studium. </w:t>
      </w:r>
    </w:p>
    <w:p w14:paraId="5DFF2CAD" w14:textId="77777777" w:rsidR="00825AF3" w:rsidRPr="00825AF3" w:rsidRDefault="00825AF3" w:rsidP="00825AF3">
      <w:pPr>
        <w:numPr>
          <w:ilvl w:val="0"/>
          <w:numId w:val="8"/>
        </w:numPr>
        <w:spacing w:after="0" w:line="360" w:lineRule="auto"/>
        <w:ind w:left="714" w:right="28" w:hanging="357"/>
        <w:jc w:val="both"/>
        <w:rPr>
          <w:rFonts w:ascii="Times New Roman" w:hAnsi="Times New Roman"/>
          <w:color w:val="000000" w:themeColor="text1"/>
          <w:kern w:val="0"/>
          <w14:ligatures w14:val="none"/>
        </w:rPr>
      </w:pPr>
      <w:r w:rsidRPr="00825AF3">
        <w:rPr>
          <w:rFonts w:ascii="Times New Roman" w:hAnsi="Times New Roman"/>
          <w:color w:val="000000" w:themeColor="text1"/>
          <w:kern w:val="0"/>
          <w14:ligatures w14:val="none"/>
        </w:rPr>
        <w:t>Prowadzenie spraw wynikających z ustawy o planowaniu i zagospodarowaniu przestrzennym, tj. m.in.:</w:t>
      </w:r>
    </w:p>
    <w:p w14:paraId="2161E2FC" w14:textId="77777777" w:rsidR="00825AF3" w:rsidRPr="00825AF3" w:rsidRDefault="00825AF3" w:rsidP="00825AF3">
      <w:pPr>
        <w:numPr>
          <w:ilvl w:val="0"/>
          <w:numId w:val="9"/>
        </w:numPr>
        <w:spacing w:after="0" w:line="360" w:lineRule="auto"/>
        <w:ind w:right="28"/>
        <w:jc w:val="both"/>
        <w:rPr>
          <w:rFonts w:ascii="Times New Roman" w:hAnsi="Times New Roman"/>
          <w:color w:val="000000" w:themeColor="text1"/>
          <w:kern w:val="0"/>
          <w14:ligatures w14:val="none"/>
        </w:rPr>
      </w:pPr>
      <w:r w:rsidRPr="00825AF3">
        <w:rPr>
          <w:rFonts w:ascii="Times New Roman" w:hAnsi="Times New Roman"/>
          <w:color w:val="000000" w:themeColor="text1"/>
          <w:kern w:val="0"/>
          <w14:ligatures w14:val="none"/>
        </w:rPr>
        <w:t>techniczne przygotowanie decyzji o warunkach zabudowy, decyzji o ustaleniu lokalizacji inwestycji celu publicznego oraz decyzji o ich odmowie;</w:t>
      </w:r>
    </w:p>
    <w:p w14:paraId="434D93DF" w14:textId="3A39DEED" w:rsidR="00825AF3" w:rsidRPr="00825AF3" w:rsidRDefault="00825AF3" w:rsidP="00825AF3">
      <w:pPr>
        <w:numPr>
          <w:ilvl w:val="0"/>
          <w:numId w:val="9"/>
        </w:numPr>
        <w:spacing w:after="0" w:line="360" w:lineRule="auto"/>
        <w:ind w:right="28"/>
        <w:jc w:val="both"/>
        <w:rPr>
          <w:rFonts w:ascii="Times New Roman" w:hAnsi="Times New Roman"/>
          <w:color w:val="000000" w:themeColor="text1"/>
          <w:kern w:val="0"/>
          <w14:ligatures w14:val="none"/>
        </w:rPr>
      </w:pPr>
      <w:r w:rsidRPr="00825AF3">
        <w:rPr>
          <w:rFonts w:ascii="Times New Roman" w:hAnsi="Times New Roman"/>
          <w:color w:val="000000" w:themeColor="text1"/>
          <w:kern w:val="0"/>
          <w14:ligatures w14:val="none"/>
        </w:rPr>
        <w:t>sporządzanie zaświadczeń w oparciu o zapisy obowiązujących, jak i pozbawionych mocy prawnej miejscowych planów zagospodarowania przestrzennego oraz studiów uwarunkowań i kierunków zagospodarowania;</w:t>
      </w:r>
    </w:p>
    <w:p w14:paraId="122E9FF1" w14:textId="77777777" w:rsidR="00825AF3" w:rsidRPr="00825AF3" w:rsidRDefault="00825AF3" w:rsidP="00825AF3">
      <w:pPr>
        <w:numPr>
          <w:ilvl w:val="0"/>
          <w:numId w:val="9"/>
        </w:numPr>
        <w:spacing w:after="0" w:line="360" w:lineRule="auto"/>
        <w:ind w:right="28"/>
        <w:jc w:val="both"/>
        <w:rPr>
          <w:rFonts w:ascii="Times New Roman" w:hAnsi="Times New Roman"/>
          <w:color w:val="000000" w:themeColor="text1"/>
          <w:kern w:val="0"/>
          <w14:ligatures w14:val="none"/>
        </w:rPr>
      </w:pPr>
      <w:r w:rsidRPr="00825AF3">
        <w:rPr>
          <w:rFonts w:ascii="Times New Roman" w:hAnsi="Times New Roman"/>
          <w:color w:val="000000" w:themeColor="text1"/>
          <w:kern w:val="0"/>
          <w14:ligatures w14:val="none"/>
        </w:rPr>
        <w:t>sporządzanie wypisów i wyrysów z miejscowego planu zagospodarowania przestrzennego oraz ze studium uwarunkowań i kierunków zagospodarowania przestrzennego;</w:t>
      </w:r>
    </w:p>
    <w:p w14:paraId="21BA906F" w14:textId="77777777" w:rsidR="00825AF3" w:rsidRPr="00825AF3" w:rsidRDefault="00825AF3" w:rsidP="00825AF3">
      <w:pPr>
        <w:numPr>
          <w:ilvl w:val="0"/>
          <w:numId w:val="9"/>
        </w:numPr>
        <w:spacing w:after="0" w:line="360" w:lineRule="auto"/>
        <w:ind w:right="28"/>
        <w:jc w:val="both"/>
        <w:rPr>
          <w:rFonts w:ascii="Times New Roman" w:hAnsi="Times New Roman"/>
          <w:color w:val="000000" w:themeColor="text1"/>
          <w:kern w:val="0"/>
          <w14:ligatures w14:val="none"/>
        </w:rPr>
      </w:pPr>
      <w:r w:rsidRPr="00825AF3">
        <w:rPr>
          <w:rFonts w:ascii="Times New Roman" w:hAnsi="Times New Roman"/>
          <w:color w:val="000000" w:themeColor="text1"/>
          <w:kern w:val="0"/>
          <w14:ligatures w14:val="none"/>
        </w:rPr>
        <w:t>sporządzanie decyzji zmieniających ostateczne decyzje o warunkach zabudowy;</w:t>
      </w:r>
    </w:p>
    <w:p w14:paraId="0D43A86D" w14:textId="2142D2CE" w:rsidR="00825AF3" w:rsidRPr="00825AF3" w:rsidRDefault="00825AF3" w:rsidP="00825AF3">
      <w:pPr>
        <w:numPr>
          <w:ilvl w:val="0"/>
          <w:numId w:val="9"/>
        </w:numPr>
        <w:spacing w:after="0" w:line="360" w:lineRule="auto"/>
        <w:ind w:right="28"/>
        <w:jc w:val="both"/>
        <w:rPr>
          <w:rFonts w:ascii="Times New Roman" w:hAnsi="Times New Roman"/>
          <w:color w:val="000000" w:themeColor="text1"/>
          <w:kern w:val="0"/>
          <w14:ligatures w14:val="none"/>
        </w:rPr>
      </w:pPr>
      <w:r w:rsidRPr="00825AF3">
        <w:rPr>
          <w:rFonts w:ascii="Times New Roman" w:hAnsi="Times New Roman"/>
          <w:color w:val="000000" w:themeColor="text1"/>
          <w:kern w:val="0"/>
          <w14:ligatures w14:val="none"/>
        </w:rPr>
        <w:t xml:space="preserve">sporządzanie decyzji przenoszących ostateczne decyzje o warunkach zabudowy </w:t>
      </w:r>
      <w:r w:rsidR="00C7513B">
        <w:rPr>
          <w:rFonts w:ascii="Times New Roman" w:hAnsi="Times New Roman"/>
          <w:color w:val="000000" w:themeColor="text1"/>
          <w:kern w:val="0"/>
          <w14:ligatures w14:val="none"/>
        </w:rPr>
        <w:br/>
      </w:r>
      <w:r w:rsidRPr="00825AF3">
        <w:rPr>
          <w:rFonts w:ascii="Times New Roman" w:hAnsi="Times New Roman"/>
          <w:color w:val="000000" w:themeColor="text1"/>
          <w:kern w:val="0"/>
          <w14:ligatures w14:val="none"/>
        </w:rPr>
        <w:t>na rzecz innej osoby</w:t>
      </w:r>
      <w:r w:rsidR="007C108D">
        <w:rPr>
          <w:rFonts w:ascii="Times New Roman" w:hAnsi="Times New Roman"/>
          <w:color w:val="000000" w:themeColor="text1"/>
          <w:kern w:val="0"/>
          <w14:ligatures w14:val="none"/>
        </w:rPr>
        <w:t>.</w:t>
      </w:r>
    </w:p>
    <w:p w14:paraId="77A1169D" w14:textId="592A0582" w:rsidR="00825AF3" w:rsidRPr="00825AF3" w:rsidRDefault="00825AF3" w:rsidP="00825AF3">
      <w:pPr>
        <w:numPr>
          <w:ilvl w:val="0"/>
          <w:numId w:val="8"/>
        </w:numPr>
        <w:spacing w:after="0" w:line="360" w:lineRule="auto"/>
        <w:ind w:left="714" w:right="28" w:hanging="357"/>
        <w:jc w:val="both"/>
        <w:rPr>
          <w:rFonts w:ascii="Times New Roman" w:hAnsi="Times New Roman"/>
          <w:color w:val="000000" w:themeColor="text1"/>
          <w:kern w:val="0"/>
          <w14:ligatures w14:val="none"/>
        </w:rPr>
      </w:pPr>
      <w:r w:rsidRPr="00825AF3">
        <w:rPr>
          <w:rFonts w:ascii="Times New Roman" w:hAnsi="Times New Roman"/>
          <w:color w:val="000000" w:themeColor="text1"/>
          <w:kern w:val="0"/>
          <w14:ligatures w14:val="none"/>
        </w:rPr>
        <w:t>Merytoryczne i techniczne sporządzanie pism, wniosków i innej korespondencji z zakresu kompetencji Referatu Gospodarki Przestrzennej.</w:t>
      </w:r>
    </w:p>
    <w:p w14:paraId="79ED8E00" w14:textId="128F956F" w:rsidR="00825AF3" w:rsidRPr="00825AF3" w:rsidRDefault="00825AF3" w:rsidP="00825AF3">
      <w:pPr>
        <w:numPr>
          <w:ilvl w:val="0"/>
          <w:numId w:val="8"/>
        </w:numPr>
        <w:spacing w:after="0" w:line="360" w:lineRule="auto"/>
        <w:ind w:left="714" w:right="28" w:hanging="357"/>
        <w:jc w:val="both"/>
        <w:rPr>
          <w:rFonts w:ascii="Times New Roman" w:hAnsi="Times New Roman"/>
          <w:color w:val="000000" w:themeColor="text1"/>
          <w:kern w:val="0"/>
          <w14:ligatures w14:val="none"/>
        </w:rPr>
      </w:pPr>
      <w:r w:rsidRPr="00825AF3">
        <w:rPr>
          <w:rFonts w:ascii="Times New Roman" w:hAnsi="Times New Roman"/>
          <w:color w:val="000000" w:themeColor="text1"/>
          <w:kern w:val="0"/>
          <w14:ligatures w14:val="none"/>
        </w:rPr>
        <w:t xml:space="preserve">Prowadzenie spraw związanych z roszczeniami finansowymi wynikającymi </w:t>
      </w:r>
      <w:r w:rsidR="00C7513B">
        <w:rPr>
          <w:rFonts w:ascii="Times New Roman" w:hAnsi="Times New Roman"/>
          <w:color w:val="000000" w:themeColor="text1"/>
          <w:kern w:val="0"/>
          <w14:ligatures w14:val="none"/>
        </w:rPr>
        <w:br/>
      </w:r>
      <w:r w:rsidRPr="00825AF3">
        <w:rPr>
          <w:rFonts w:ascii="Times New Roman" w:hAnsi="Times New Roman"/>
          <w:color w:val="000000" w:themeColor="text1"/>
          <w:kern w:val="0"/>
          <w14:ligatures w14:val="none"/>
        </w:rPr>
        <w:t>z uchwalonych miejscowych planów zagospodarowania przestrzennego.</w:t>
      </w:r>
    </w:p>
    <w:p w14:paraId="6C61980C" w14:textId="719BDA23" w:rsidR="00825AF3" w:rsidRPr="00996207" w:rsidRDefault="00825AF3" w:rsidP="00996207">
      <w:pPr>
        <w:numPr>
          <w:ilvl w:val="0"/>
          <w:numId w:val="8"/>
        </w:numPr>
        <w:spacing w:after="0" w:line="360" w:lineRule="auto"/>
        <w:ind w:left="714" w:right="28" w:hanging="357"/>
        <w:jc w:val="both"/>
        <w:rPr>
          <w:rFonts w:ascii="Times New Roman" w:hAnsi="Times New Roman"/>
          <w:color w:val="000000" w:themeColor="text1"/>
          <w:kern w:val="0"/>
          <w14:ligatures w14:val="none"/>
        </w:rPr>
      </w:pPr>
      <w:r w:rsidRPr="00825AF3">
        <w:rPr>
          <w:rFonts w:ascii="Times New Roman" w:hAnsi="Times New Roman"/>
          <w:bCs/>
          <w:color w:val="000000" w:themeColor="text1"/>
          <w:kern w:val="0"/>
          <w14:ligatures w14:val="none"/>
        </w:rPr>
        <w:t xml:space="preserve">Prowadzenie rejestrów decyzji o warunkach zabudowy i zagospodarowania terenu, decyzji o ustaleniu lokalizacji inwestycji celu publicznego, decyzji zmieniających decyzje </w:t>
      </w:r>
      <w:r w:rsidR="00C7513B">
        <w:rPr>
          <w:rFonts w:ascii="Times New Roman" w:hAnsi="Times New Roman"/>
          <w:bCs/>
          <w:color w:val="000000" w:themeColor="text1"/>
          <w:kern w:val="0"/>
          <w14:ligatures w14:val="none"/>
        </w:rPr>
        <w:br/>
      </w:r>
      <w:r w:rsidRPr="00996207">
        <w:rPr>
          <w:rFonts w:ascii="Times New Roman" w:hAnsi="Times New Roman"/>
          <w:bCs/>
          <w:color w:val="000000" w:themeColor="text1"/>
          <w:kern w:val="0"/>
          <w14:ligatures w14:val="none"/>
        </w:rPr>
        <w:t>o warunkach zabudowy oraz decyzji przenoszących decyzje o warunkach zabudowy.</w:t>
      </w:r>
    </w:p>
    <w:p w14:paraId="77130562" w14:textId="77777777" w:rsidR="00825AF3" w:rsidRPr="00825AF3" w:rsidRDefault="00825AF3" w:rsidP="00825AF3">
      <w:pPr>
        <w:numPr>
          <w:ilvl w:val="0"/>
          <w:numId w:val="8"/>
        </w:numPr>
        <w:spacing w:after="0" w:line="360" w:lineRule="auto"/>
        <w:ind w:left="714" w:right="28" w:hanging="357"/>
        <w:jc w:val="both"/>
        <w:rPr>
          <w:rFonts w:ascii="Times New Roman" w:hAnsi="Times New Roman"/>
          <w:color w:val="000000" w:themeColor="text1"/>
          <w:kern w:val="0"/>
          <w14:ligatures w14:val="none"/>
        </w:rPr>
      </w:pPr>
      <w:r w:rsidRPr="00825AF3">
        <w:rPr>
          <w:rFonts w:ascii="Times New Roman" w:hAnsi="Times New Roman"/>
          <w:color w:val="000000" w:themeColor="text1"/>
          <w:kern w:val="0"/>
          <w14:ligatures w14:val="none"/>
        </w:rPr>
        <w:t xml:space="preserve">Prowadzenie rejestru wniosków w sprawie sporządzenia lub zmiany studium uwarunkowań i kierunków zagospodarowania przestrzennego i miejscowych planów zagospodarowania przestrzennego oraz dokonywanie ich analiz. </w:t>
      </w:r>
    </w:p>
    <w:p w14:paraId="2FC278B7" w14:textId="77777777" w:rsidR="00825AF3" w:rsidRPr="00825AF3" w:rsidRDefault="00825AF3" w:rsidP="00825AF3">
      <w:pPr>
        <w:numPr>
          <w:ilvl w:val="0"/>
          <w:numId w:val="8"/>
        </w:numPr>
        <w:tabs>
          <w:tab w:val="left" w:pos="567"/>
        </w:tabs>
        <w:spacing w:after="0" w:line="360" w:lineRule="auto"/>
        <w:ind w:left="714" w:right="28" w:hanging="357"/>
        <w:jc w:val="both"/>
        <w:rPr>
          <w:rFonts w:ascii="Times New Roman" w:hAnsi="Times New Roman"/>
          <w:color w:val="000000" w:themeColor="text1"/>
          <w:kern w:val="0"/>
          <w14:ligatures w14:val="none"/>
        </w:rPr>
      </w:pPr>
      <w:r w:rsidRPr="00825AF3">
        <w:rPr>
          <w:rFonts w:ascii="Times New Roman" w:hAnsi="Times New Roman"/>
          <w:color w:val="000000" w:themeColor="text1"/>
          <w:kern w:val="0"/>
          <w14:ligatures w14:val="none"/>
        </w:rPr>
        <w:t xml:space="preserve">  Prowadzenie rejestru miejscowych planów zagospodarowania przestrzennego.</w:t>
      </w:r>
    </w:p>
    <w:p w14:paraId="529DBE8D" w14:textId="77777777" w:rsidR="00825AF3" w:rsidRPr="00825AF3" w:rsidRDefault="00825AF3" w:rsidP="00825AF3">
      <w:pPr>
        <w:numPr>
          <w:ilvl w:val="0"/>
          <w:numId w:val="8"/>
        </w:numPr>
        <w:spacing w:after="0" w:line="360" w:lineRule="auto"/>
        <w:ind w:left="714" w:right="28" w:hanging="357"/>
        <w:jc w:val="both"/>
        <w:rPr>
          <w:rFonts w:ascii="Times New Roman" w:hAnsi="Times New Roman"/>
          <w:color w:val="000000" w:themeColor="text1"/>
          <w:kern w:val="0"/>
          <w14:ligatures w14:val="none"/>
        </w:rPr>
      </w:pPr>
      <w:r w:rsidRPr="00825AF3">
        <w:rPr>
          <w:rFonts w:ascii="Times New Roman" w:hAnsi="Times New Roman"/>
          <w:color w:val="000000" w:themeColor="text1"/>
          <w:kern w:val="0"/>
          <w14:ligatures w14:val="none"/>
        </w:rPr>
        <w:t xml:space="preserve">Sporządzanie projektów Uchwał Rady Gminy Stare Miasto i Zarządzeń Wójta z zakresu planowania przestrzennego.   </w:t>
      </w:r>
    </w:p>
    <w:p w14:paraId="08A3F84C" w14:textId="77777777" w:rsidR="00825AF3" w:rsidRPr="00825AF3" w:rsidRDefault="00825AF3" w:rsidP="00825AF3">
      <w:pPr>
        <w:numPr>
          <w:ilvl w:val="0"/>
          <w:numId w:val="8"/>
        </w:numPr>
        <w:spacing w:after="0" w:line="360" w:lineRule="auto"/>
        <w:ind w:left="714" w:right="28" w:hanging="357"/>
        <w:jc w:val="both"/>
        <w:rPr>
          <w:rFonts w:ascii="Times New Roman" w:hAnsi="Times New Roman"/>
          <w:color w:val="000000" w:themeColor="text1"/>
          <w:kern w:val="0"/>
          <w14:ligatures w14:val="none"/>
        </w:rPr>
      </w:pPr>
      <w:r w:rsidRPr="00825AF3">
        <w:rPr>
          <w:rFonts w:ascii="Times New Roman" w:hAnsi="Times New Roman"/>
          <w:color w:val="000000" w:themeColor="text1"/>
          <w:kern w:val="0"/>
          <w14:ligatures w14:val="none"/>
        </w:rPr>
        <w:lastRenderedPageBreak/>
        <w:t>Ocena zmian w zagospodarowaniu przestrzennym Gminy Stare Miasto i przygotowanie wyników tej oceny.</w:t>
      </w:r>
    </w:p>
    <w:p w14:paraId="6FF4A63D" w14:textId="564F3033" w:rsidR="008B280B" w:rsidRDefault="00825AF3" w:rsidP="00A25756">
      <w:pPr>
        <w:numPr>
          <w:ilvl w:val="0"/>
          <w:numId w:val="8"/>
        </w:numPr>
        <w:spacing w:after="0" w:line="360" w:lineRule="auto"/>
        <w:ind w:left="714" w:right="28" w:hanging="357"/>
        <w:jc w:val="both"/>
        <w:rPr>
          <w:rFonts w:ascii="Times New Roman" w:hAnsi="Times New Roman"/>
          <w:color w:val="000000" w:themeColor="text1"/>
          <w:kern w:val="0"/>
          <w14:ligatures w14:val="none"/>
        </w:rPr>
      </w:pPr>
      <w:r w:rsidRPr="00825AF3">
        <w:rPr>
          <w:rFonts w:ascii="Times New Roman" w:hAnsi="Times New Roman"/>
          <w:color w:val="000000" w:themeColor="text1"/>
          <w:kern w:val="0"/>
          <w14:ligatures w14:val="none"/>
        </w:rPr>
        <w:t xml:space="preserve"> Koordynacja oraz bieżąca aktualizacja informacji zamieszczanych na stronie internetowej </w:t>
      </w:r>
      <w:r w:rsidR="007C108D">
        <w:rPr>
          <w:rFonts w:ascii="Times New Roman" w:hAnsi="Times New Roman"/>
          <w:color w:val="000000" w:themeColor="text1"/>
          <w:kern w:val="0"/>
          <w14:ligatures w14:val="none"/>
        </w:rPr>
        <w:t xml:space="preserve">oraz </w:t>
      </w:r>
      <w:r w:rsidR="00A25756">
        <w:rPr>
          <w:rFonts w:ascii="Times New Roman" w:hAnsi="Times New Roman"/>
          <w:color w:val="000000" w:themeColor="text1"/>
          <w:kern w:val="0"/>
          <w14:ligatures w14:val="none"/>
        </w:rPr>
        <w:t xml:space="preserve">w </w:t>
      </w:r>
      <w:r w:rsidR="007C108D">
        <w:rPr>
          <w:rFonts w:ascii="Times New Roman" w:hAnsi="Times New Roman"/>
          <w:color w:val="000000" w:themeColor="text1"/>
          <w:kern w:val="0"/>
          <w14:ligatures w14:val="none"/>
        </w:rPr>
        <w:t xml:space="preserve">Biuletynie Informacji Publicznej </w:t>
      </w:r>
      <w:r w:rsidR="00A25756">
        <w:rPr>
          <w:rFonts w:ascii="Times New Roman" w:hAnsi="Times New Roman"/>
          <w:color w:val="000000" w:themeColor="text1"/>
          <w:kern w:val="0"/>
          <w14:ligatures w14:val="none"/>
        </w:rPr>
        <w:t xml:space="preserve">Urzędu </w:t>
      </w:r>
      <w:r w:rsidRPr="00825AF3">
        <w:rPr>
          <w:rFonts w:ascii="Times New Roman" w:hAnsi="Times New Roman"/>
          <w:color w:val="000000" w:themeColor="text1"/>
          <w:kern w:val="0"/>
          <w14:ligatures w14:val="none"/>
        </w:rPr>
        <w:t xml:space="preserve">Gminy Stare Miasto w zakresie planowania przestrzennego. </w:t>
      </w:r>
    </w:p>
    <w:p w14:paraId="5ED9A9DE" w14:textId="77777777" w:rsidR="007C108D" w:rsidRDefault="007C108D" w:rsidP="00A25756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x-none"/>
          <w14:ligatures w14:val="none"/>
        </w:rPr>
      </w:pPr>
      <w:bookmarkStart w:id="1" w:name="_Hlk228702151"/>
    </w:p>
    <w:p w14:paraId="40851930" w14:textId="7BEC82B9" w:rsidR="00825AF3" w:rsidRDefault="00825AF3" w:rsidP="00A25756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x-none"/>
          <w14:ligatures w14:val="none"/>
        </w:rPr>
      </w:pPr>
      <w:r w:rsidRPr="00825AF3">
        <w:rPr>
          <w:rFonts w:ascii="Times New Roman" w:eastAsia="Times New Roman" w:hAnsi="Times New Roman" w:cs="Times New Roman"/>
          <w:kern w:val="0"/>
          <w:lang w:eastAsia="x-none"/>
          <w14:ligatures w14:val="none"/>
        </w:rPr>
        <w:t xml:space="preserve">Szczegółowy zakres działań na stanowisku Podinspektora ds. </w:t>
      </w:r>
      <w:r w:rsidR="00AB25A8">
        <w:rPr>
          <w:rFonts w:ascii="Times New Roman" w:eastAsia="Times New Roman" w:hAnsi="Times New Roman" w:cs="Times New Roman"/>
          <w:kern w:val="0"/>
          <w:lang w:eastAsia="x-none"/>
          <w14:ligatures w14:val="none"/>
        </w:rPr>
        <w:t>gospodarki przestrzennej</w:t>
      </w:r>
      <w:r w:rsidRPr="00825AF3">
        <w:rPr>
          <w:rFonts w:ascii="Times New Roman" w:eastAsia="Times New Roman" w:hAnsi="Times New Roman" w:cs="Times New Roman"/>
          <w:kern w:val="0"/>
          <w:lang w:eastAsia="x-none"/>
          <w14:ligatures w14:val="none"/>
        </w:rPr>
        <w:t xml:space="preserve"> zostanie określony w zakresie obowiązków i uprawnień.</w:t>
      </w:r>
      <w:bookmarkEnd w:id="1"/>
    </w:p>
    <w:p w14:paraId="49130330" w14:textId="77777777" w:rsidR="007C108D" w:rsidRPr="007C108D" w:rsidRDefault="007C108D" w:rsidP="00A25756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x-none"/>
          <w14:ligatures w14:val="none"/>
        </w:rPr>
      </w:pPr>
    </w:p>
    <w:p w14:paraId="1B34B2DC" w14:textId="77777777" w:rsidR="003C5755" w:rsidRPr="003C5755" w:rsidRDefault="003C5755" w:rsidP="00A25756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b/>
          <w:kern w:val="0"/>
          <w14:ligatures w14:val="none"/>
        </w:rPr>
      </w:pPr>
      <w:r w:rsidRPr="003C5755">
        <w:rPr>
          <w:rFonts w:ascii="Times New Roman" w:hAnsi="Times New Roman" w:cs="Times New Roman"/>
          <w:b/>
          <w:kern w:val="0"/>
          <w14:ligatures w14:val="none"/>
        </w:rPr>
        <w:t>Informacja o warunkach pracy na stanowisku:</w:t>
      </w:r>
    </w:p>
    <w:p w14:paraId="4FBE6608" w14:textId="77777777" w:rsidR="003C5755" w:rsidRPr="003C5755" w:rsidRDefault="003C5755" w:rsidP="00A25756">
      <w:pPr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spacing w:after="0" w:line="360" w:lineRule="auto"/>
        <w:ind w:left="1134" w:hanging="425"/>
        <w:rPr>
          <w:rFonts w:ascii="Times New Roman" w:eastAsia="Calibri" w:hAnsi="Times New Roman" w:cs="Times New Roman"/>
          <w:kern w:val="0"/>
          <w14:ligatures w14:val="none"/>
        </w:rPr>
      </w:pPr>
      <w:r w:rsidRPr="003C5755">
        <w:rPr>
          <w:rFonts w:ascii="Times New Roman" w:eastAsia="Calibri" w:hAnsi="Times New Roman" w:cs="Times New Roman"/>
          <w:kern w:val="0"/>
          <w14:ligatures w14:val="none"/>
        </w:rPr>
        <w:t xml:space="preserve">Wymiar czasu pracy: </w:t>
      </w:r>
      <w:r w:rsidRPr="003C5755">
        <w:rPr>
          <w:rFonts w:ascii="Times New Roman" w:eastAsia="Calibri" w:hAnsi="Times New Roman" w:cs="Times New Roman"/>
          <w:b/>
          <w:kern w:val="0"/>
          <w14:ligatures w14:val="none"/>
        </w:rPr>
        <w:t>pełen etat.</w:t>
      </w:r>
    </w:p>
    <w:p w14:paraId="565D1F04" w14:textId="77777777" w:rsidR="003C5755" w:rsidRPr="003C5755" w:rsidRDefault="003C5755" w:rsidP="003C5755">
      <w:pPr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spacing w:after="120" w:line="360" w:lineRule="auto"/>
        <w:ind w:left="1134" w:hanging="425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3C5755">
        <w:rPr>
          <w:rFonts w:ascii="Times New Roman" w:eastAsia="Calibri" w:hAnsi="Times New Roman" w:cs="Times New Roman"/>
          <w:kern w:val="0"/>
          <w14:ligatures w14:val="none"/>
        </w:rPr>
        <w:t>Miejsce pracy: Urząd Gminy Stare Miasto, ul. Główna 16 B, 62-571 Stare Miasto.</w:t>
      </w:r>
    </w:p>
    <w:p w14:paraId="4D7BBBB0" w14:textId="77777777" w:rsidR="003C5755" w:rsidRPr="003C5755" w:rsidRDefault="003C5755" w:rsidP="003C5755">
      <w:pPr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spacing w:after="120" w:line="360" w:lineRule="auto"/>
        <w:ind w:left="1134" w:hanging="425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3C5755">
        <w:rPr>
          <w:rFonts w:ascii="Times New Roman" w:eastAsia="Calibri" w:hAnsi="Times New Roman" w:cs="Times New Roman"/>
          <w:kern w:val="0"/>
          <w14:ligatures w14:val="none"/>
        </w:rPr>
        <w:t>Praca przy komputerze powyżej 4 godzin dziennie.</w:t>
      </w:r>
    </w:p>
    <w:p w14:paraId="1EDC239C" w14:textId="2793CD0C" w:rsidR="003C5755" w:rsidRPr="003C5755" w:rsidRDefault="003C5755" w:rsidP="003C5755">
      <w:pPr>
        <w:widowControl w:val="0"/>
        <w:numPr>
          <w:ilvl w:val="0"/>
          <w:numId w:val="10"/>
        </w:numPr>
        <w:tabs>
          <w:tab w:val="left" w:pos="284"/>
          <w:tab w:val="left" w:pos="426"/>
        </w:tabs>
        <w:suppressAutoHyphens/>
        <w:autoSpaceDE w:val="0"/>
        <w:autoSpaceDN w:val="0"/>
        <w:adjustRightInd w:val="0"/>
        <w:spacing w:after="120" w:line="360" w:lineRule="auto"/>
        <w:ind w:left="1134" w:hanging="425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3C5755">
        <w:rPr>
          <w:rFonts w:ascii="Times New Roman" w:eastAsia="Calibri" w:hAnsi="Times New Roman" w:cs="Times New Roman"/>
          <w:kern w:val="0"/>
          <w14:ligatures w14:val="none"/>
        </w:rPr>
        <w:t xml:space="preserve">Pomieszczenie biurowe znajduje się na </w:t>
      </w:r>
      <w:r w:rsidR="00145A32">
        <w:rPr>
          <w:rFonts w:ascii="Times New Roman" w:eastAsia="Calibri" w:hAnsi="Times New Roman" w:cs="Times New Roman"/>
          <w:kern w:val="0"/>
          <w14:ligatures w14:val="none"/>
        </w:rPr>
        <w:t xml:space="preserve">II </w:t>
      </w:r>
      <w:r w:rsidRPr="003C5755">
        <w:rPr>
          <w:rFonts w:ascii="Times New Roman" w:eastAsia="Calibri" w:hAnsi="Times New Roman" w:cs="Times New Roman"/>
          <w:color w:val="000000" w:themeColor="text1"/>
          <w:kern w:val="0"/>
          <w14:ligatures w14:val="none"/>
        </w:rPr>
        <w:t>piętrze</w:t>
      </w:r>
      <w:r w:rsidRPr="003C5755">
        <w:rPr>
          <w:rFonts w:ascii="Times New Roman" w:eastAsia="Calibri" w:hAnsi="Times New Roman" w:cs="Times New Roman"/>
          <w:color w:val="FF0000"/>
          <w:kern w:val="0"/>
          <w14:ligatures w14:val="none"/>
        </w:rPr>
        <w:t xml:space="preserve"> </w:t>
      </w:r>
      <w:r w:rsidRPr="003C5755">
        <w:rPr>
          <w:rFonts w:ascii="Times New Roman" w:eastAsia="Calibri" w:hAnsi="Times New Roman" w:cs="Times New Roman"/>
          <w:kern w:val="0"/>
          <w14:ligatures w14:val="none"/>
        </w:rPr>
        <w:t>budynku.</w:t>
      </w:r>
    </w:p>
    <w:p w14:paraId="7E4ED4E3" w14:textId="77777777" w:rsidR="003C5755" w:rsidRPr="003C5755" w:rsidRDefault="003C5755" w:rsidP="003C5755">
      <w:pPr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spacing w:after="120" w:line="360" w:lineRule="auto"/>
        <w:ind w:left="1134" w:right="-153" w:hanging="425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3C5755">
        <w:rPr>
          <w:rFonts w:ascii="Times New Roman" w:eastAsia="Calibri" w:hAnsi="Times New Roman" w:cs="Times New Roman"/>
          <w:kern w:val="0"/>
          <w14:ligatures w14:val="none"/>
        </w:rPr>
        <w:t>Warunki pracy na w/w stanowisku są zgodne z przepisami oraz zasadami bezpieczeństwa i higieny pracy.</w:t>
      </w:r>
    </w:p>
    <w:p w14:paraId="7CC8E17E" w14:textId="60C9FC35" w:rsidR="003C5755" w:rsidRPr="004B0018" w:rsidRDefault="003C5755" w:rsidP="008B280B">
      <w:pPr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spacing w:after="120" w:line="360" w:lineRule="auto"/>
        <w:ind w:left="1134" w:hanging="425"/>
        <w:jc w:val="both"/>
        <w:rPr>
          <w:rFonts w:ascii="Times New Roman" w:hAnsi="Times New Roman" w:cs="Times New Roman"/>
          <w:b/>
          <w:kern w:val="0"/>
          <w14:ligatures w14:val="none"/>
        </w:rPr>
      </w:pPr>
      <w:r w:rsidRPr="003C5755">
        <w:rPr>
          <w:rFonts w:ascii="Times New Roman" w:eastAsia="Calibri" w:hAnsi="Times New Roman" w:cs="Times New Roman"/>
          <w:kern w:val="0"/>
          <w14:ligatures w14:val="none"/>
        </w:rPr>
        <w:t xml:space="preserve">Pierwsza umowa o pracę zostanie zawarta na czas określony (w trakcie odbycia służby przygotowawczej zakończonej zdanym egzaminem z zastrzeżeniem art. 16 ust. 2 i 3 ustawy z dnia 21 listopada 2008 roku o pracownikach samorządowych) </w:t>
      </w:r>
      <w:r w:rsidRPr="003C5755">
        <w:rPr>
          <w:rFonts w:ascii="Times New Roman" w:eastAsia="Calibri" w:hAnsi="Times New Roman" w:cs="Times New Roman"/>
          <w:kern w:val="0"/>
          <w14:ligatures w14:val="none"/>
        </w:rPr>
        <w:br/>
        <w:t xml:space="preserve">w wymiarze pełnego etatu z możliwością jej przedłużenia. </w:t>
      </w:r>
    </w:p>
    <w:p w14:paraId="44354A67" w14:textId="77777777" w:rsidR="004B0018" w:rsidRPr="00BA63DB" w:rsidRDefault="004B0018" w:rsidP="004B0018">
      <w:pPr>
        <w:ind w:left="709" w:hanging="709"/>
        <w:rPr>
          <w:rFonts w:ascii="Times New Roman" w:hAnsi="Times New Roman" w:cs="Times New Roman"/>
          <w:b/>
          <w:bCs/>
        </w:rPr>
      </w:pPr>
      <w:r w:rsidRPr="00BA63DB">
        <w:rPr>
          <w:rFonts w:ascii="Times New Roman" w:hAnsi="Times New Roman" w:cs="Times New Roman"/>
          <w:b/>
          <w:bCs/>
        </w:rPr>
        <w:t xml:space="preserve">  Oferujemy:</w:t>
      </w:r>
    </w:p>
    <w:p w14:paraId="4B74215E" w14:textId="77777777" w:rsidR="004B0018" w:rsidRPr="00BA63DB" w:rsidRDefault="004B0018" w:rsidP="004B0018">
      <w:pPr>
        <w:pStyle w:val="Akapitzlist"/>
        <w:numPr>
          <w:ilvl w:val="0"/>
          <w:numId w:val="12"/>
        </w:numPr>
        <w:spacing w:line="360" w:lineRule="auto"/>
        <w:ind w:left="924" w:hanging="357"/>
        <w:rPr>
          <w:rFonts w:ascii="Times New Roman" w:hAnsi="Times New Roman" w:cs="Times New Roman"/>
        </w:rPr>
      </w:pPr>
      <w:r w:rsidRPr="00BA63DB">
        <w:rPr>
          <w:rFonts w:ascii="Times New Roman" w:hAnsi="Times New Roman" w:cs="Times New Roman"/>
          <w:bCs/>
          <w:kern w:val="0"/>
          <w14:ligatures w14:val="none"/>
        </w:rPr>
        <w:t>możliwość rozwoju zawodowego,</w:t>
      </w:r>
    </w:p>
    <w:p w14:paraId="5494DCB6" w14:textId="60878D42" w:rsidR="004B0018" w:rsidRPr="00145A32" w:rsidRDefault="004B0018" w:rsidP="00145A32">
      <w:pPr>
        <w:pStyle w:val="Akapitzlist"/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spacing w:after="0" w:line="360" w:lineRule="auto"/>
        <w:ind w:left="924" w:hanging="357"/>
        <w:jc w:val="both"/>
        <w:rPr>
          <w:rFonts w:ascii="Times New Roman" w:hAnsi="Times New Roman" w:cs="Times New Roman"/>
          <w:bCs/>
          <w:kern w:val="0"/>
          <w14:ligatures w14:val="none"/>
        </w:rPr>
      </w:pPr>
      <w:r w:rsidRPr="00BA63DB">
        <w:rPr>
          <w:rFonts w:ascii="Times New Roman" w:hAnsi="Times New Roman" w:cs="Times New Roman"/>
          <w:bCs/>
          <w:kern w:val="0"/>
          <w14:ligatures w14:val="none"/>
        </w:rPr>
        <w:t>stabilne zatrudnienie</w:t>
      </w:r>
      <w:r w:rsidRPr="00145A32">
        <w:rPr>
          <w:rFonts w:ascii="Times New Roman" w:hAnsi="Times New Roman" w:cs="Times New Roman"/>
          <w:bCs/>
          <w:kern w:val="0"/>
          <w14:ligatures w14:val="none"/>
        </w:rPr>
        <w:t xml:space="preserve"> w ramach umowy o pracę</w:t>
      </w:r>
      <w:r w:rsidR="00145A32">
        <w:rPr>
          <w:rFonts w:ascii="Times New Roman" w:hAnsi="Times New Roman" w:cs="Times New Roman"/>
          <w:bCs/>
          <w:kern w:val="0"/>
          <w14:ligatures w14:val="none"/>
        </w:rPr>
        <w:t>,</w:t>
      </w:r>
    </w:p>
    <w:p w14:paraId="62BBEDF8" w14:textId="77777777" w:rsidR="004B0018" w:rsidRPr="00DD4D3B" w:rsidRDefault="004B0018" w:rsidP="00A25756">
      <w:pPr>
        <w:pStyle w:val="Akapitzlist"/>
        <w:numPr>
          <w:ilvl w:val="0"/>
          <w:numId w:val="12"/>
        </w:numPr>
        <w:tabs>
          <w:tab w:val="left" w:pos="993"/>
        </w:tabs>
        <w:spacing w:after="0" w:line="360" w:lineRule="auto"/>
        <w:ind w:left="426" w:firstLine="141"/>
        <w:contextualSpacing w:val="0"/>
        <w:rPr>
          <w:rFonts w:ascii="Times New Roman" w:hAnsi="Times New Roman" w:cs="Times New Roman"/>
        </w:rPr>
      </w:pPr>
      <w:r w:rsidRPr="00BA63DB">
        <w:rPr>
          <w:rFonts w:ascii="Times New Roman" w:hAnsi="Times New Roman" w:cs="Times New Roman"/>
        </w:rPr>
        <w:t>Wynagrodzenie:</w:t>
      </w:r>
    </w:p>
    <w:p w14:paraId="5EA52B9E" w14:textId="03EC79FC" w:rsidR="004B0018" w:rsidRPr="00ED4BCD" w:rsidRDefault="004B0018" w:rsidP="00A25756">
      <w:pPr>
        <w:spacing w:after="0" w:line="360" w:lineRule="auto"/>
        <w:ind w:left="1134"/>
        <w:jc w:val="both"/>
        <w:rPr>
          <w:rFonts w:ascii="Times New Roman" w:hAnsi="Times New Roman" w:cs="Times New Roman"/>
        </w:rPr>
      </w:pPr>
      <w:r w:rsidRPr="00ED4BCD">
        <w:rPr>
          <w:rFonts w:ascii="Times New Roman" w:hAnsi="Times New Roman" w:cs="Times New Roman"/>
        </w:rPr>
        <w:t>Wynagrodzenie miesięczne zasadnicze brutto zgodnie z rozporządzeniem Rady Ministrów z dnia 25 października 2021 r. w sprawie wynagradzania pracowników samorządowych (Dz.U. z 2024 r. poz. 1638 ze zm.) oraz Regulaminem wynagradzania pracowników Urzędu Gminy Stare Miasto wprowadzonego Zarządzeniem Nr OOG.120.8.2023 Wójta Gminy Stare Miasto z dnia 23 czerwca 2023 r. wg kategorii zaszeregowania X-XIII:</w:t>
      </w:r>
    </w:p>
    <w:p w14:paraId="01873527" w14:textId="77777777" w:rsidR="004B0018" w:rsidRPr="00E44039" w:rsidRDefault="004B0018" w:rsidP="00A25756">
      <w:pPr>
        <w:pStyle w:val="Akapitzlist"/>
        <w:numPr>
          <w:ilvl w:val="0"/>
          <w:numId w:val="13"/>
        </w:numPr>
        <w:spacing w:after="0" w:line="360" w:lineRule="auto"/>
        <w:ind w:left="1701"/>
        <w:jc w:val="both"/>
        <w:rPr>
          <w:rFonts w:ascii="Times New Roman" w:hAnsi="Times New Roman" w:cs="Times New Roman"/>
        </w:rPr>
      </w:pPr>
      <w:r w:rsidRPr="00E44039">
        <w:rPr>
          <w:rFonts w:ascii="Times New Roman" w:hAnsi="Times New Roman" w:cs="Times New Roman"/>
        </w:rPr>
        <w:t>min. 5 030,00 zł brutto,</w:t>
      </w:r>
    </w:p>
    <w:p w14:paraId="3B0ECA19" w14:textId="7A848C48" w:rsidR="004B0018" w:rsidRPr="00ED4BCD" w:rsidRDefault="004B0018" w:rsidP="00A25756">
      <w:pPr>
        <w:pStyle w:val="Akapitzlist"/>
        <w:numPr>
          <w:ilvl w:val="0"/>
          <w:numId w:val="13"/>
        </w:numPr>
        <w:spacing w:after="0" w:line="360" w:lineRule="auto"/>
        <w:ind w:left="1701"/>
        <w:jc w:val="both"/>
        <w:rPr>
          <w:rFonts w:ascii="Times New Roman" w:hAnsi="Times New Roman" w:cs="Times New Roman"/>
        </w:rPr>
      </w:pPr>
      <w:r w:rsidRPr="00ED4BCD">
        <w:rPr>
          <w:rFonts w:ascii="Times New Roman" w:hAnsi="Times New Roman" w:cs="Times New Roman"/>
        </w:rPr>
        <w:t xml:space="preserve">dodatek za wieloletnią pracę, </w:t>
      </w:r>
    </w:p>
    <w:p w14:paraId="416BEC03" w14:textId="77777777" w:rsidR="004B0018" w:rsidRPr="00ED4BCD" w:rsidRDefault="004B0018" w:rsidP="00A25756">
      <w:pPr>
        <w:pStyle w:val="Akapitzlist"/>
        <w:numPr>
          <w:ilvl w:val="0"/>
          <w:numId w:val="13"/>
        </w:numPr>
        <w:spacing w:after="0" w:line="360" w:lineRule="auto"/>
        <w:ind w:left="1701"/>
        <w:jc w:val="both"/>
        <w:rPr>
          <w:rFonts w:ascii="Times New Roman" w:hAnsi="Times New Roman" w:cs="Times New Roman"/>
        </w:rPr>
      </w:pPr>
      <w:r w:rsidRPr="00ED4BCD">
        <w:rPr>
          <w:rFonts w:ascii="Times New Roman" w:hAnsi="Times New Roman" w:cs="Times New Roman"/>
        </w:rPr>
        <w:t xml:space="preserve">dodatkowe wynagrodzenie roczne, </w:t>
      </w:r>
    </w:p>
    <w:p w14:paraId="644A069B" w14:textId="77777777" w:rsidR="004B0018" w:rsidRPr="00ED4BCD" w:rsidRDefault="004B0018" w:rsidP="00A25756">
      <w:pPr>
        <w:pStyle w:val="Akapitzlist"/>
        <w:numPr>
          <w:ilvl w:val="0"/>
          <w:numId w:val="13"/>
        </w:numPr>
        <w:spacing w:after="0" w:line="360" w:lineRule="auto"/>
        <w:ind w:left="1701"/>
        <w:jc w:val="both"/>
        <w:rPr>
          <w:rFonts w:ascii="Times New Roman" w:hAnsi="Times New Roman" w:cs="Times New Roman"/>
        </w:rPr>
      </w:pPr>
      <w:r w:rsidRPr="00ED4BCD">
        <w:rPr>
          <w:rFonts w:ascii="Times New Roman" w:hAnsi="Times New Roman" w:cs="Times New Roman"/>
        </w:rPr>
        <w:t xml:space="preserve">nagrody jubileuszowe, </w:t>
      </w:r>
    </w:p>
    <w:p w14:paraId="66511B0C" w14:textId="671A8D1F" w:rsidR="004B0018" w:rsidRPr="007C108D" w:rsidRDefault="004B0018" w:rsidP="00A25756">
      <w:pPr>
        <w:pStyle w:val="Akapitzlist"/>
        <w:numPr>
          <w:ilvl w:val="0"/>
          <w:numId w:val="13"/>
        </w:numPr>
        <w:spacing w:after="0" w:line="360" w:lineRule="auto"/>
        <w:ind w:left="1701"/>
        <w:jc w:val="both"/>
        <w:rPr>
          <w:rFonts w:ascii="Times New Roman" w:hAnsi="Times New Roman" w:cs="Times New Roman"/>
        </w:rPr>
      </w:pPr>
      <w:r w:rsidRPr="00ED4BCD">
        <w:rPr>
          <w:rFonts w:ascii="Times New Roman" w:hAnsi="Times New Roman" w:cs="Times New Roman"/>
        </w:rPr>
        <w:t>świadczenia w ramach Zakładowego Funduszu Świadczeń Socjalnych</w:t>
      </w:r>
      <w:r w:rsidR="007C108D">
        <w:rPr>
          <w:rFonts w:ascii="Times New Roman" w:hAnsi="Times New Roman" w:cs="Times New Roman"/>
        </w:rPr>
        <w:t>.</w:t>
      </w:r>
    </w:p>
    <w:p w14:paraId="417F9DB4" w14:textId="77777777" w:rsidR="003C5755" w:rsidRPr="003C5755" w:rsidRDefault="003C5755" w:rsidP="003C5755">
      <w:pPr>
        <w:numPr>
          <w:ilvl w:val="0"/>
          <w:numId w:val="11"/>
        </w:numPr>
        <w:spacing w:after="0" w:line="360" w:lineRule="auto"/>
        <w:contextualSpacing/>
        <w:jc w:val="both"/>
        <w:rPr>
          <w:rFonts w:ascii="Times New Roman" w:hAnsi="Times New Roman" w:cs="Times New Roman"/>
          <w:b/>
          <w:kern w:val="0"/>
          <w14:ligatures w14:val="none"/>
        </w:rPr>
      </w:pPr>
      <w:r w:rsidRPr="003C5755">
        <w:rPr>
          <w:rFonts w:ascii="Times New Roman" w:hAnsi="Times New Roman" w:cs="Times New Roman"/>
          <w:b/>
          <w:kern w:val="0"/>
          <w14:ligatures w14:val="none"/>
        </w:rPr>
        <w:lastRenderedPageBreak/>
        <w:t>Wymagane dokumenty aplikacyjne:</w:t>
      </w:r>
    </w:p>
    <w:p w14:paraId="57D1D0D7" w14:textId="77777777" w:rsidR="003C5755" w:rsidRPr="003C5755" w:rsidRDefault="003C5755" w:rsidP="003C5755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1134" w:right="-113" w:hanging="425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3C5755">
        <w:rPr>
          <w:rFonts w:ascii="Times New Roman" w:eastAsia="Calibri" w:hAnsi="Times New Roman" w:cs="Times New Roman"/>
          <w:kern w:val="0"/>
          <w14:ligatures w14:val="none"/>
        </w:rPr>
        <w:t>List motywacyjny.</w:t>
      </w:r>
    </w:p>
    <w:p w14:paraId="2745A8C4" w14:textId="77777777" w:rsidR="003C5755" w:rsidRPr="003C5755" w:rsidRDefault="003C5755" w:rsidP="003C5755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1134" w:right="-113" w:hanging="425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3C5755">
        <w:rPr>
          <w:rFonts w:ascii="Times New Roman" w:eastAsia="Calibri" w:hAnsi="Times New Roman" w:cs="Times New Roman"/>
          <w:kern w:val="0"/>
          <w14:ligatures w14:val="none"/>
        </w:rPr>
        <w:t>Życiorys – curriculum vitae.</w:t>
      </w:r>
    </w:p>
    <w:p w14:paraId="366826D1" w14:textId="18BD567B" w:rsidR="003C5755" w:rsidRPr="003C5755" w:rsidRDefault="003C5755" w:rsidP="003C5755">
      <w:pPr>
        <w:numPr>
          <w:ilvl w:val="0"/>
          <w:numId w:val="2"/>
        </w:numPr>
        <w:tabs>
          <w:tab w:val="left" w:pos="6379"/>
          <w:tab w:val="left" w:pos="6521"/>
          <w:tab w:val="left" w:pos="6663"/>
        </w:tabs>
        <w:autoSpaceDE w:val="0"/>
        <w:autoSpaceDN w:val="0"/>
        <w:adjustRightInd w:val="0"/>
        <w:spacing w:after="0" w:line="360" w:lineRule="auto"/>
        <w:ind w:left="1134" w:right="-113" w:hanging="425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3C5755">
        <w:rPr>
          <w:rFonts w:ascii="Times New Roman" w:eastAsia="Calibri" w:hAnsi="Times New Roman" w:cs="Times New Roman"/>
          <w:kern w:val="0"/>
          <w14:ligatures w14:val="none"/>
        </w:rPr>
        <w:t xml:space="preserve">Wypełniony kwestionariusz osobowy dla osób ubiegających się o zatrudnienie – według wzoru dostępnego </w:t>
      </w:r>
      <w:r w:rsidR="00A25756">
        <w:rPr>
          <w:rFonts w:ascii="Times New Roman" w:hAnsi="Times New Roman"/>
          <w:color w:val="000000" w:themeColor="text1"/>
          <w:kern w:val="0"/>
          <w14:ligatures w14:val="none"/>
        </w:rPr>
        <w:t xml:space="preserve">w Biuletynie Informacji Publicznej Urzędu </w:t>
      </w:r>
      <w:r w:rsidR="00A25756" w:rsidRPr="00825AF3">
        <w:rPr>
          <w:rFonts w:ascii="Times New Roman" w:hAnsi="Times New Roman"/>
          <w:color w:val="000000" w:themeColor="text1"/>
          <w:kern w:val="0"/>
          <w14:ligatures w14:val="none"/>
        </w:rPr>
        <w:t>Gminy Stare Miasto</w:t>
      </w:r>
      <w:r w:rsidRPr="003C5755">
        <w:rPr>
          <w:rFonts w:ascii="Times New Roman" w:eastAsia="Calibri" w:hAnsi="Times New Roman" w:cs="Times New Roman"/>
          <w:kern w:val="0"/>
          <w14:ligatures w14:val="none"/>
        </w:rPr>
        <w:t>.</w:t>
      </w:r>
    </w:p>
    <w:p w14:paraId="54A601EE" w14:textId="77777777" w:rsidR="003C5755" w:rsidRPr="003C5755" w:rsidRDefault="003C5755" w:rsidP="003C5755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1134" w:right="-113" w:hanging="425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3C5755">
        <w:rPr>
          <w:rFonts w:ascii="Times New Roman" w:eastAsia="Calibri" w:hAnsi="Times New Roman" w:cs="Times New Roman"/>
          <w:kern w:val="0"/>
          <w14:ligatures w14:val="none"/>
        </w:rPr>
        <w:t>Kserokopie dokumentów potwierdzających wykształcenie i dodatkowe kwalifikacje.</w:t>
      </w:r>
    </w:p>
    <w:p w14:paraId="7FA4F7C6" w14:textId="77777777" w:rsidR="003C5755" w:rsidRPr="003C5755" w:rsidRDefault="003C5755" w:rsidP="003C5755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1134" w:right="-113" w:hanging="425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3C5755">
        <w:rPr>
          <w:rFonts w:ascii="Times New Roman" w:eastAsia="Calibri" w:hAnsi="Times New Roman" w:cs="Times New Roman"/>
          <w:kern w:val="0"/>
          <w14:ligatures w14:val="none"/>
        </w:rPr>
        <w:t>Kserokopie zaświadczeń o ukończonych kursach, szkoleniach.</w:t>
      </w:r>
    </w:p>
    <w:p w14:paraId="76C271D8" w14:textId="3D6009B4" w:rsidR="003C5755" w:rsidRPr="003C5755" w:rsidRDefault="003C5755" w:rsidP="003C5755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1134" w:right="-113" w:hanging="425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3C5755">
        <w:rPr>
          <w:rFonts w:ascii="Times New Roman" w:eastAsia="Calibri" w:hAnsi="Times New Roman" w:cs="Times New Roman"/>
          <w:kern w:val="0"/>
          <w14:ligatures w14:val="none"/>
        </w:rPr>
        <w:t>Kserokopie świadectw pracy lub dokumentów potwierdzających staż</w:t>
      </w:r>
      <w:r w:rsidR="00A25756">
        <w:rPr>
          <w:rFonts w:ascii="Times New Roman" w:eastAsia="Calibri" w:hAnsi="Times New Roman" w:cs="Times New Roman"/>
          <w:kern w:val="0"/>
          <w14:ligatures w14:val="none"/>
        </w:rPr>
        <w:t>.</w:t>
      </w:r>
      <w:r w:rsidRPr="003C5755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</w:p>
    <w:p w14:paraId="1C9662AF" w14:textId="77777777" w:rsidR="003C5755" w:rsidRPr="003C5755" w:rsidRDefault="003C5755" w:rsidP="003C5755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1134" w:right="-113" w:hanging="425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3C5755">
        <w:rPr>
          <w:rFonts w:ascii="Times New Roman" w:eastAsia="Calibri" w:hAnsi="Times New Roman" w:cs="Times New Roman"/>
          <w:kern w:val="0"/>
          <w14:ligatures w14:val="none"/>
        </w:rPr>
        <w:t>Klauzula informacyjna o przetwarzaniu danych do celów rekrutacji.</w:t>
      </w:r>
    </w:p>
    <w:p w14:paraId="358F652D" w14:textId="779CC823" w:rsidR="004B0018" w:rsidRPr="00E63D2D" w:rsidRDefault="00A25756" w:rsidP="00AB25A8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1134" w:right="-113" w:hanging="425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P</w:t>
      </w:r>
      <w:r w:rsidR="004B0018" w:rsidRPr="00E63D2D">
        <w:rPr>
          <w:rFonts w:ascii="Times New Roman" w:eastAsia="Calibri" w:hAnsi="Times New Roman" w:cs="Times New Roman"/>
          <w:kern w:val="0"/>
          <w14:ligatures w14:val="none"/>
        </w:rPr>
        <w:t>odpisane własnoręcznie przez kandydata</w:t>
      </w:r>
      <w:r w:rsidR="004B0018">
        <w:rPr>
          <w:rFonts w:ascii="Times New Roman" w:eastAsia="Calibri" w:hAnsi="Times New Roman" w:cs="Times New Roman"/>
          <w:kern w:val="0"/>
          <w14:ligatures w14:val="none"/>
        </w:rPr>
        <w:t>/kandydatkę</w:t>
      </w:r>
      <w:r w:rsidR="004B0018" w:rsidRPr="00E63D2D">
        <w:rPr>
          <w:rFonts w:ascii="Times New Roman" w:eastAsia="Calibri" w:hAnsi="Times New Roman" w:cs="Times New Roman"/>
          <w:kern w:val="0"/>
          <w14:ligatures w14:val="none"/>
        </w:rPr>
        <w:t xml:space="preserve"> oświadczenia:</w:t>
      </w:r>
    </w:p>
    <w:p w14:paraId="5929381A" w14:textId="34ECEC01" w:rsidR="004B0018" w:rsidRPr="00E63D2D" w:rsidRDefault="004B0018" w:rsidP="004B0018">
      <w:pPr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1843" w:right="-11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63D2D">
        <w:rPr>
          <w:rFonts w:ascii="Times New Roman" w:eastAsia="Calibri" w:hAnsi="Times New Roman" w:cs="Times New Roman"/>
          <w:kern w:val="0"/>
          <w14:ligatures w14:val="none"/>
        </w:rPr>
        <w:t xml:space="preserve">„Posiadam pełną zdolność do czynności prawnych oraz korzystam z pełni praw publicznych” zgodnie z art. 6 ust.1 pkt.2 ustawy z dnia 21 listopada 2008 r. </w:t>
      </w:r>
      <w:r w:rsidR="007C108D">
        <w:rPr>
          <w:rFonts w:ascii="Times New Roman" w:eastAsia="Calibri" w:hAnsi="Times New Roman" w:cs="Times New Roman"/>
          <w:kern w:val="0"/>
          <w14:ligatures w14:val="none"/>
        </w:rPr>
        <w:br/>
      </w:r>
      <w:r w:rsidRPr="00E63D2D">
        <w:rPr>
          <w:rFonts w:ascii="Times New Roman" w:eastAsia="Calibri" w:hAnsi="Times New Roman" w:cs="Times New Roman"/>
          <w:kern w:val="0"/>
          <w14:ligatures w14:val="none"/>
        </w:rPr>
        <w:t>o pracownikach samorządowych</w:t>
      </w:r>
      <w:r>
        <w:rPr>
          <w:rFonts w:ascii="Times New Roman" w:eastAsia="Calibri" w:hAnsi="Times New Roman" w:cs="Times New Roman"/>
          <w:kern w:val="0"/>
          <w14:ligatures w14:val="none"/>
        </w:rPr>
        <w:t>.</w:t>
      </w:r>
    </w:p>
    <w:p w14:paraId="1D5A2599" w14:textId="643DE0FB" w:rsidR="004B0018" w:rsidRPr="00E63D2D" w:rsidRDefault="004B0018" w:rsidP="004B0018">
      <w:pPr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1843" w:right="-11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63D2D">
        <w:rPr>
          <w:rFonts w:ascii="Times New Roman" w:eastAsia="Calibri" w:hAnsi="Times New Roman" w:cs="Times New Roman"/>
          <w:kern w:val="0"/>
          <w14:ligatures w14:val="none"/>
        </w:rPr>
        <w:t>„Nie byłem/</w:t>
      </w:r>
      <w:proofErr w:type="spellStart"/>
      <w:r w:rsidRPr="00E63D2D">
        <w:rPr>
          <w:rFonts w:ascii="Times New Roman" w:eastAsia="Calibri" w:hAnsi="Times New Roman" w:cs="Times New Roman"/>
          <w:kern w:val="0"/>
          <w14:ligatures w14:val="none"/>
        </w:rPr>
        <w:t>am</w:t>
      </w:r>
      <w:proofErr w:type="spellEnd"/>
      <w:r w:rsidRPr="00E63D2D">
        <w:rPr>
          <w:rFonts w:ascii="Times New Roman" w:eastAsia="Calibri" w:hAnsi="Times New Roman" w:cs="Times New Roman"/>
          <w:kern w:val="0"/>
          <w14:ligatures w14:val="none"/>
        </w:rPr>
        <w:t xml:space="preserve"> skazany/na prawomocnym wyrokiem sądu, za umyślne przestępstwo ścigane z oskarżenia publicznego lub umyślne przestępstwo skarbowe</w:t>
      </w:r>
      <w:r w:rsidR="007C108D">
        <w:rPr>
          <w:rFonts w:ascii="Times New Roman" w:eastAsia="Calibri" w:hAnsi="Times New Roman" w:cs="Times New Roman"/>
          <w:kern w:val="0"/>
          <w14:ligatures w14:val="none"/>
        </w:rPr>
        <w:t>”</w:t>
      </w:r>
      <w:r w:rsidRPr="00E63D2D">
        <w:rPr>
          <w:rFonts w:ascii="Times New Roman" w:eastAsia="Calibri" w:hAnsi="Times New Roman" w:cs="Times New Roman"/>
          <w:kern w:val="0"/>
          <w14:ligatures w14:val="none"/>
        </w:rPr>
        <w:t xml:space="preserve"> zgodnie z art. 6 ust. 3 pkt. 2 ustawy z dnia 21 listopada 2008 r. </w:t>
      </w:r>
      <w:r w:rsidR="007C108D">
        <w:rPr>
          <w:rFonts w:ascii="Times New Roman" w:eastAsia="Calibri" w:hAnsi="Times New Roman" w:cs="Times New Roman"/>
          <w:kern w:val="0"/>
          <w14:ligatures w14:val="none"/>
        </w:rPr>
        <w:br/>
      </w:r>
      <w:r w:rsidRPr="00E63D2D">
        <w:rPr>
          <w:rFonts w:ascii="Times New Roman" w:eastAsia="Calibri" w:hAnsi="Times New Roman" w:cs="Times New Roman"/>
          <w:kern w:val="0"/>
          <w14:ligatures w14:val="none"/>
        </w:rPr>
        <w:t>o pracownikach samorządowych</w:t>
      </w:r>
      <w:r>
        <w:rPr>
          <w:rFonts w:ascii="Times New Roman" w:eastAsia="Calibri" w:hAnsi="Times New Roman" w:cs="Times New Roman"/>
          <w:kern w:val="0"/>
          <w14:ligatures w14:val="none"/>
        </w:rPr>
        <w:t>.</w:t>
      </w:r>
    </w:p>
    <w:p w14:paraId="2661247E" w14:textId="2D68A2F4" w:rsidR="004B0018" w:rsidRPr="00E63D2D" w:rsidRDefault="004B0018" w:rsidP="004B0018">
      <w:pPr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1843" w:right="-11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63D2D">
        <w:rPr>
          <w:rFonts w:ascii="Times New Roman" w:eastAsia="Calibri" w:hAnsi="Times New Roman" w:cs="Times New Roman"/>
          <w:kern w:val="0"/>
          <w14:ligatures w14:val="none"/>
        </w:rPr>
        <w:t>„Cieszę się nieposzlakowaną opinią</w:t>
      </w:r>
      <w:r w:rsidR="007C108D">
        <w:rPr>
          <w:rFonts w:ascii="Times New Roman" w:eastAsia="Calibri" w:hAnsi="Times New Roman" w:cs="Times New Roman"/>
          <w:kern w:val="0"/>
          <w14:ligatures w14:val="none"/>
        </w:rPr>
        <w:t>”</w:t>
      </w:r>
      <w:r w:rsidRPr="00E63D2D">
        <w:rPr>
          <w:rFonts w:ascii="Times New Roman" w:eastAsia="Calibri" w:hAnsi="Times New Roman" w:cs="Times New Roman"/>
          <w:kern w:val="0"/>
          <w14:ligatures w14:val="none"/>
        </w:rPr>
        <w:t xml:space="preserve"> zgodnie z art. 6 ust. 3 pkt. 3 ustawy</w:t>
      </w:r>
      <w:r w:rsidR="007C108D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7C108D">
        <w:rPr>
          <w:rFonts w:ascii="Times New Roman" w:eastAsia="Calibri" w:hAnsi="Times New Roman" w:cs="Times New Roman"/>
          <w:kern w:val="0"/>
          <w14:ligatures w14:val="none"/>
        </w:rPr>
        <w:br/>
      </w:r>
      <w:r w:rsidRPr="00E63D2D">
        <w:rPr>
          <w:rFonts w:ascii="Times New Roman" w:eastAsia="Calibri" w:hAnsi="Times New Roman" w:cs="Times New Roman"/>
          <w:kern w:val="0"/>
          <w14:ligatures w14:val="none"/>
        </w:rPr>
        <w:t>z dnia 21 listopada 2008 r. o pracownikach samorządowych</w:t>
      </w:r>
      <w:r>
        <w:rPr>
          <w:rFonts w:ascii="Times New Roman" w:eastAsia="Calibri" w:hAnsi="Times New Roman" w:cs="Times New Roman"/>
          <w:kern w:val="0"/>
          <w14:ligatures w14:val="none"/>
        </w:rPr>
        <w:t>.</w:t>
      </w:r>
    </w:p>
    <w:p w14:paraId="77C1BB4E" w14:textId="77777777" w:rsidR="004B0018" w:rsidRPr="00E63D2D" w:rsidRDefault="004B0018" w:rsidP="004B0018">
      <w:pPr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1843" w:right="-11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63D2D">
        <w:rPr>
          <w:rFonts w:ascii="Times New Roman" w:eastAsia="Calibri" w:hAnsi="Times New Roman" w:cs="Times New Roman"/>
          <w:kern w:val="0"/>
          <w14:ligatures w14:val="none"/>
        </w:rPr>
        <w:t>„Posiadam obywatelstwo polskie” zgodnie z art. 6 ust. 1 pkt. 1 ustawy z dnia 21 listopada 2008 r. o pracownikach samorządowych</w:t>
      </w:r>
      <w:r>
        <w:rPr>
          <w:rFonts w:ascii="Times New Roman" w:eastAsia="Calibri" w:hAnsi="Times New Roman" w:cs="Times New Roman"/>
          <w:kern w:val="0"/>
          <w14:ligatures w14:val="none"/>
        </w:rPr>
        <w:t>.</w:t>
      </w:r>
    </w:p>
    <w:p w14:paraId="2DE05FDA" w14:textId="1269E5EA" w:rsidR="004B0018" w:rsidRPr="00E44039" w:rsidRDefault="004B0018" w:rsidP="00E44039">
      <w:pPr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1843" w:right="-113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63D2D">
        <w:rPr>
          <w:rFonts w:ascii="Times New Roman" w:eastAsia="Calibri" w:hAnsi="Times New Roman" w:cs="Times New Roman"/>
          <w:kern w:val="0"/>
          <w14:ligatures w14:val="none"/>
        </w:rPr>
        <w:t>„</w:t>
      </w:r>
      <w:r w:rsidRPr="00E63D2D">
        <w:rPr>
          <w:rFonts w:ascii="Times New Roman" w:hAnsi="Times New Roman" w:cs="Times New Roman"/>
          <w:kern w:val="0"/>
          <w14:ligatures w14:val="none"/>
        </w:rPr>
        <w:t>Oświadczam, iż mój stan zdrowi</w:t>
      </w:r>
      <w:r w:rsidR="007C108D">
        <w:rPr>
          <w:rFonts w:ascii="Times New Roman" w:hAnsi="Times New Roman" w:cs="Times New Roman"/>
          <w:kern w:val="0"/>
          <w14:ligatures w14:val="none"/>
        </w:rPr>
        <w:t>a</w:t>
      </w:r>
      <w:r w:rsidRPr="00E63D2D">
        <w:rPr>
          <w:rFonts w:ascii="Times New Roman" w:hAnsi="Times New Roman" w:cs="Times New Roman"/>
          <w:kern w:val="0"/>
          <w14:ligatures w14:val="none"/>
        </w:rPr>
        <w:t xml:space="preserve"> pozwala mi na wykonywanie pracy</w:t>
      </w:r>
      <w:r w:rsidR="007C108D">
        <w:rPr>
          <w:rFonts w:ascii="Times New Roman" w:hAnsi="Times New Roman" w:cs="Times New Roman"/>
          <w:kern w:val="0"/>
          <w14:ligatures w14:val="none"/>
        </w:rPr>
        <w:br/>
      </w:r>
      <w:r w:rsidRPr="00E63D2D">
        <w:rPr>
          <w:rFonts w:ascii="Times New Roman" w:hAnsi="Times New Roman" w:cs="Times New Roman"/>
          <w:kern w:val="0"/>
          <w14:ligatures w14:val="none"/>
        </w:rPr>
        <w:t>na</w:t>
      </w:r>
      <w:r w:rsidRPr="00ED4BCD">
        <w:rPr>
          <w:b/>
          <w:bCs/>
          <w:kern w:val="0"/>
          <w14:ligatures w14:val="none"/>
        </w:rPr>
        <w:t xml:space="preserve"> </w:t>
      </w:r>
      <w:r w:rsidRPr="00ED4BCD">
        <w:rPr>
          <w:rFonts w:ascii="Times New Roman" w:hAnsi="Times New Roman" w:cs="Times New Roman"/>
          <w:kern w:val="0"/>
          <w14:ligatures w14:val="none"/>
        </w:rPr>
        <w:t xml:space="preserve">stanowisku urzędniczym </w:t>
      </w:r>
      <w:r w:rsidR="00213588">
        <w:rPr>
          <w:rFonts w:ascii="Times New Roman" w:hAnsi="Times New Roman" w:cs="Times New Roman"/>
          <w:kern w:val="0"/>
          <w14:ligatures w14:val="none"/>
        </w:rPr>
        <w:t>–</w:t>
      </w:r>
      <w:r w:rsidRPr="00ED4BCD">
        <w:rPr>
          <w:rFonts w:ascii="Times New Roman" w:hAnsi="Times New Roman" w:cs="Times New Roman"/>
          <w:kern w:val="0"/>
          <w14:ligatures w14:val="none"/>
        </w:rPr>
        <w:t xml:space="preserve"> </w:t>
      </w:r>
      <w:r w:rsidR="00213588">
        <w:rPr>
          <w:rFonts w:ascii="Times New Roman" w:hAnsi="Times New Roman" w:cs="Times New Roman"/>
          <w:kern w:val="0"/>
          <w14:ligatures w14:val="none"/>
        </w:rPr>
        <w:t xml:space="preserve">Podinspektor ds. </w:t>
      </w:r>
      <w:r w:rsidR="004F16D9">
        <w:rPr>
          <w:rFonts w:ascii="Times New Roman" w:hAnsi="Times New Roman" w:cs="Times New Roman"/>
          <w:kern w:val="0"/>
          <w14:ligatures w14:val="none"/>
        </w:rPr>
        <w:t>g</w:t>
      </w:r>
      <w:r w:rsidR="00213588">
        <w:rPr>
          <w:rFonts w:ascii="Times New Roman" w:hAnsi="Times New Roman" w:cs="Times New Roman"/>
          <w:kern w:val="0"/>
          <w14:ligatures w14:val="none"/>
        </w:rPr>
        <w:t xml:space="preserve">ospodarki </w:t>
      </w:r>
      <w:r w:rsidR="004F16D9">
        <w:rPr>
          <w:rFonts w:ascii="Times New Roman" w:hAnsi="Times New Roman" w:cs="Times New Roman"/>
          <w:kern w:val="0"/>
          <w14:ligatures w14:val="none"/>
        </w:rPr>
        <w:t>p</w:t>
      </w:r>
      <w:r w:rsidR="00213588">
        <w:rPr>
          <w:rFonts w:ascii="Times New Roman" w:hAnsi="Times New Roman" w:cs="Times New Roman"/>
          <w:kern w:val="0"/>
          <w14:ligatures w14:val="none"/>
        </w:rPr>
        <w:t xml:space="preserve">rzestrzennej </w:t>
      </w:r>
      <w:r w:rsidRPr="00ED4BCD">
        <w:rPr>
          <w:rFonts w:ascii="Times New Roman" w:hAnsi="Times New Roman" w:cs="Times New Roman"/>
          <w:kern w:val="0"/>
          <w14:ligatures w14:val="none"/>
        </w:rPr>
        <w:t>”.</w:t>
      </w:r>
    </w:p>
    <w:p w14:paraId="114F9838" w14:textId="419BDD0C" w:rsidR="004B0018" w:rsidRDefault="004B0018" w:rsidP="00A25756">
      <w:pPr>
        <w:autoSpaceDE w:val="0"/>
        <w:autoSpaceDN w:val="0"/>
        <w:adjustRightInd w:val="0"/>
        <w:spacing w:after="0" w:line="360" w:lineRule="auto"/>
        <w:ind w:left="1134" w:right="-11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63D2D">
        <w:rPr>
          <w:rFonts w:ascii="Times New Roman" w:eastAsia="Calibri" w:hAnsi="Times New Roman" w:cs="Times New Roman"/>
          <w:kern w:val="0"/>
          <w14:ligatures w14:val="none"/>
        </w:rPr>
        <w:t xml:space="preserve">Oświadczenia do druku – dostępne w Biuletynie Informacji Publicznej </w:t>
      </w:r>
      <w:r w:rsidR="00A25756">
        <w:rPr>
          <w:rFonts w:ascii="Times New Roman" w:eastAsia="Calibri" w:hAnsi="Times New Roman" w:cs="Times New Roman"/>
          <w:kern w:val="0"/>
          <w14:ligatures w14:val="none"/>
        </w:rPr>
        <w:t xml:space="preserve">Urzędu </w:t>
      </w:r>
      <w:r w:rsidRPr="00E63D2D">
        <w:rPr>
          <w:rFonts w:ascii="Times New Roman" w:eastAsia="Calibri" w:hAnsi="Times New Roman" w:cs="Times New Roman"/>
          <w:kern w:val="0"/>
          <w14:ligatures w14:val="none"/>
        </w:rPr>
        <w:t>Gminy Stare Miasto</w:t>
      </w:r>
      <w:r w:rsidR="00E44039">
        <w:rPr>
          <w:rFonts w:ascii="Times New Roman" w:eastAsia="Calibri" w:hAnsi="Times New Roman" w:cs="Times New Roman"/>
          <w:kern w:val="0"/>
          <w14:ligatures w14:val="none"/>
        </w:rPr>
        <w:t>.</w:t>
      </w:r>
    </w:p>
    <w:p w14:paraId="4B3CC7E6" w14:textId="1B143096" w:rsidR="003C5755" w:rsidRPr="00E44039" w:rsidRDefault="003C5755" w:rsidP="003C5755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1134" w:right="-113" w:hanging="425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3C5755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W przypadku gdy kandydatem</w:t>
      </w:r>
      <w:r w:rsidR="00145A32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/kandydatką</w:t>
      </w:r>
      <w:r w:rsidRPr="003C5755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 jest osoba niepełnosprawna – kopie dokumentów potwierdzających niepełnosprawność.</w:t>
      </w:r>
    </w:p>
    <w:p w14:paraId="75CD90C7" w14:textId="77777777" w:rsidR="003C5755" w:rsidRPr="00A25756" w:rsidRDefault="003C5755" w:rsidP="00A25756">
      <w:pPr>
        <w:tabs>
          <w:tab w:val="left" w:pos="284"/>
        </w:tabs>
        <w:autoSpaceDE w:val="0"/>
        <w:autoSpaceDN w:val="0"/>
        <w:adjustRightInd w:val="0"/>
        <w:spacing w:after="0" w:line="360" w:lineRule="auto"/>
        <w:ind w:right="-113"/>
        <w:jc w:val="both"/>
        <w:rPr>
          <w:rFonts w:ascii="Times New Roman" w:eastAsia="Calibri" w:hAnsi="Times New Roman" w:cs="Times New Roman"/>
          <w:kern w:val="0"/>
          <w:sz w:val="10"/>
          <w:szCs w:val="10"/>
          <w14:ligatures w14:val="none"/>
        </w:rPr>
      </w:pPr>
    </w:p>
    <w:p w14:paraId="6A381468" w14:textId="0026AEA5" w:rsidR="003C5755" w:rsidRPr="003C5755" w:rsidRDefault="003C5755" w:rsidP="00A25756">
      <w:pPr>
        <w:numPr>
          <w:ilvl w:val="0"/>
          <w:numId w:val="11"/>
        </w:numPr>
        <w:spacing w:after="0" w:line="360" w:lineRule="auto"/>
        <w:ind w:left="505"/>
        <w:jc w:val="both"/>
        <w:rPr>
          <w:rFonts w:ascii="Times New Roman" w:hAnsi="Times New Roman" w:cs="Times New Roman"/>
          <w:kern w:val="0"/>
          <w14:ligatures w14:val="none"/>
        </w:rPr>
      </w:pPr>
      <w:r w:rsidRPr="003C5755">
        <w:rPr>
          <w:rFonts w:ascii="Times New Roman" w:hAnsi="Times New Roman" w:cs="Times New Roman"/>
          <w:b/>
          <w:bCs/>
          <w:kern w:val="0"/>
          <w14:ligatures w14:val="none"/>
        </w:rPr>
        <w:t>Kserokopie przedkładanych dokumentów aplikacyjnych muszą być poświadczone przez kandydata</w:t>
      </w:r>
      <w:r w:rsidR="00145A32">
        <w:rPr>
          <w:rFonts w:ascii="Times New Roman" w:hAnsi="Times New Roman" w:cs="Times New Roman"/>
          <w:b/>
          <w:bCs/>
          <w:kern w:val="0"/>
          <w14:ligatures w14:val="none"/>
        </w:rPr>
        <w:t>/kandydatkę</w:t>
      </w:r>
      <w:r w:rsidRPr="003C5755">
        <w:rPr>
          <w:rFonts w:ascii="Times New Roman" w:hAnsi="Times New Roman" w:cs="Times New Roman"/>
          <w:b/>
          <w:bCs/>
          <w:kern w:val="0"/>
          <w14:ligatures w14:val="none"/>
        </w:rPr>
        <w:t xml:space="preserve"> za zgodność z oryginałem</w:t>
      </w:r>
      <w:r w:rsidRPr="003C5755">
        <w:rPr>
          <w:rFonts w:ascii="Times New Roman" w:hAnsi="Times New Roman" w:cs="Times New Roman"/>
          <w:bCs/>
          <w:kern w:val="0"/>
          <w14:ligatures w14:val="none"/>
        </w:rPr>
        <w:t>.</w:t>
      </w:r>
    </w:p>
    <w:p w14:paraId="0473CC33" w14:textId="77777777" w:rsidR="003C5755" w:rsidRPr="00A25756" w:rsidRDefault="003C5755" w:rsidP="00A25756">
      <w:pPr>
        <w:spacing w:after="0" w:line="360" w:lineRule="auto"/>
        <w:ind w:left="505"/>
        <w:jc w:val="both"/>
        <w:rPr>
          <w:rFonts w:ascii="Times New Roman" w:hAnsi="Times New Roman" w:cs="Times New Roman"/>
          <w:kern w:val="0"/>
          <w:sz w:val="10"/>
          <w:szCs w:val="10"/>
          <w14:ligatures w14:val="none"/>
        </w:rPr>
      </w:pPr>
    </w:p>
    <w:p w14:paraId="696D8203" w14:textId="77777777" w:rsidR="003C5755" w:rsidRPr="003C5755" w:rsidRDefault="003C5755" w:rsidP="00A25756">
      <w:pPr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505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3C5755">
        <w:rPr>
          <w:rFonts w:ascii="Times New Roman" w:eastAsia="Calibri" w:hAnsi="Times New Roman" w:cs="Times New Roman"/>
          <w:b/>
          <w:bCs/>
          <w:kern w:val="0"/>
          <w14:ligatures w14:val="none"/>
        </w:rPr>
        <w:t>Wskaźnik zatrudnienia osób niepełnosprawnych w jednostce</w:t>
      </w:r>
      <w:r w:rsidRPr="003C5755">
        <w:rPr>
          <w:rFonts w:ascii="Times New Roman" w:eastAsia="Calibri" w:hAnsi="Times New Roman" w:cs="Times New Roman"/>
          <w:kern w:val="0"/>
          <w14:ligatures w14:val="none"/>
        </w:rPr>
        <w:t xml:space="preserve">: </w:t>
      </w:r>
    </w:p>
    <w:p w14:paraId="2921A3DA" w14:textId="77777777" w:rsidR="003C5755" w:rsidRPr="003C5755" w:rsidRDefault="003C5755" w:rsidP="003C5755">
      <w:pPr>
        <w:autoSpaceDE w:val="0"/>
        <w:autoSpaceDN w:val="0"/>
        <w:adjustRightInd w:val="0"/>
        <w:spacing w:after="120" w:line="360" w:lineRule="auto"/>
        <w:ind w:left="646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3C5755">
        <w:rPr>
          <w:rFonts w:ascii="Times New Roman" w:eastAsia="Calibri" w:hAnsi="Times New Roman" w:cs="Times New Roman"/>
          <w:color w:val="000000"/>
          <w:kern w:val="0"/>
          <w14:ligatures w14:val="none"/>
        </w:rPr>
        <w:t>Informujemy, że w miesiącu poprzedzającym datę ogłoszenia wskaźnik zatrudnienia osób niepełnosprawnych w Urzędzie Gminy Stare Miasto, w rozumieniu przepisów</w:t>
      </w:r>
      <w:r w:rsidRPr="003C5755">
        <w:rPr>
          <w:rFonts w:ascii="Times New Roman" w:eastAsia="Calibri" w:hAnsi="Times New Roman" w:cs="Times New Roman"/>
          <w:color w:val="000000"/>
          <w:kern w:val="0"/>
          <w14:ligatures w14:val="none"/>
        </w:rPr>
        <w:br/>
        <w:t>o rehabilitacji zawodowej i społecznej oraz zatrudnianiu osób niepełnosprawnych wynosił poniżej 6%</w:t>
      </w:r>
      <w:r w:rsidRPr="003C5755">
        <w:rPr>
          <w:rFonts w:ascii="Times New Roman" w:eastAsia="Calibri" w:hAnsi="Times New Roman" w:cs="Times New Roman"/>
          <w:kern w:val="0"/>
          <w14:ligatures w14:val="none"/>
        </w:rPr>
        <w:t>.</w:t>
      </w:r>
    </w:p>
    <w:p w14:paraId="0A97B837" w14:textId="77777777" w:rsidR="003C5755" w:rsidRPr="00E44039" w:rsidRDefault="003C5755" w:rsidP="003C5755">
      <w:pPr>
        <w:numPr>
          <w:ilvl w:val="0"/>
          <w:numId w:val="11"/>
        </w:numPr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kern w:val="0"/>
          <w14:ligatures w14:val="none"/>
        </w:rPr>
      </w:pPr>
      <w:r w:rsidRPr="00E44039">
        <w:rPr>
          <w:rFonts w:ascii="Times New Roman" w:hAnsi="Times New Roman" w:cs="Times New Roman"/>
          <w:b/>
          <w:bCs/>
          <w:kern w:val="0"/>
          <w14:ligatures w14:val="none"/>
        </w:rPr>
        <w:lastRenderedPageBreak/>
        <w:t>Miejsce i termin składania dokumentów:</w:t>
      </w:r>
    </w:p>
    <w:p w14:paraId="7982DD89" w14:textId="114A24BB" w:rsidR="003C5755" w:rsidRPr="00E44039" w:rsidRDefault="003C5755" w:rsidP="003C5755">
      <w:pPr>
        <w:tabs>
          <w:tab w:val="left" w:pos="142"/>
        </w:tabs>
        <w:autoSpaceDE w:val="0"/>
        <w:autoSpaceDN w:val="0"/>
        <w:adjustRightInd w:val="0"/>
        <w:spacing w:after="120" w:line="360" w:lineRule="auto"/>
        <w:ind w:left="567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3C5755">
        <w:rPr>
          <w:rFonts w:ascii="Times New Roman" w:eastAsia="Calibri" w:hAnsi="Times New Roman" w:cs="Times New Roman"/>
          <w:kern w:val="0"/>
          <w14:ligatures w14:val="none"/>
        </w:rPr>
        <w:t xml:space="preserve">Ofertę i wszystkie wymagane dokumenty należy złożyć osobiście lub przesłać na adres: Urząd Gminy Stare Miasto,  ul. Główna 16 B, 62-571 Stare Miasto, w zamkniętej kopercie z dopiskiem: </w:t>
      </w:r>
      <w:r w:rsidRPr="003C5755">
        <w:rPr>
          <w:rFonts w:ascii="Times New Roman" w:hAnsi="Times New Roman" w:cs="Times New Roman"/>
          <w:color w:val="000000" w:themeColor="text1"/>
          <w:kern w:val="0"/>
          <w14:ligatures w14:val="none"/>
        </w:rPr>
        <w:t xml:space="preserve">„Dotyczy naboru na stanowisko: </w:t>
      </w:r>
      <w:r w:rsidR="007C108D">
        <w:rPr>
          <w:rFonts w:ascii="Times New Roman" w:hAnsi="Times New Roman" w:cs="Times New Roman"/>
          <w:color w:val="000000" w:themeColor="text1"/>
          <w:kern w:val="0"/>
          <w14:ligatures w14:val="none"/>
        </w:rPr>
        <w:t>P</w:t>
      </w:r>
      <w:r w:rsidRPr="003C5755">
        <w:rPr>
          <w:rFonts w:ascii="Times New Roman" w:hAnsi="Times New Roman" w:cs="Times New Roman"/>
          <w:color w:val="000000" w:themeColor="text1"/>
          <w:kern w:val="0"/>
          <w14:ligatures w14:val="none"/>
        </w:rPr>
        <w:t xml:space="preserve">odinspektor ds. </w:t>
      </w:r>
      <w:r w:rsidR="00E44039">
        <w:rPr>
          <w:rFonts w:ascii="Times New Roman" w:hAnsi="Times New Roman" w:cs="Times New Roman"/>
          <w:color w:val="000000" w:themeColor="text1"/>
          <w:kern w:val="0"/>
          <w14:ligatures w14:val="none"/>
        </w:rPr>
        <w:t>gospodarki przestrzennej</w:t>
      </w:r>
      <w:r w:rsidR="00406F05">
        <w:rPr>
          <w:rFonts w:ascii="Times New Roman" w:hAnsi="Times New Roman" w:cs="Times New Roman"/>
          <w:color w:val="000000" w:themeColor="text1"/>
          <w:kern w:val="0"/>
          <w14:ligatures w14:val="none"/>
        </w:rPr>
        <w:t xml:space="preserve">” </w:t>
      </w:r>
      <w:r w:rsidRPr="003C5755">
        <w:rPr>
          <w:rFonts w:ascii="Times New Roman" w:eastAsia="Calibri" w:hAnsi="Times New Roman" w:cs="Times New Roman"/>
          <w:kern w:val="0"/>
          <w14:ligatures w14:val="none"/>
        </w:rPr>
        <w:t xml:space="preserve">w terminie </w:t>
      </w:r>
      <w:r w:rsidRPr="00E44039">
        <w:rPr>
          <w:rFonts w:ascii="Times New Roman" w:eastAsia="Calibri" w:hAnsi="Times New Roman" w:cs="Times New Roman"/>
          <w:b/>
          <w:bCs/>
          <w:kern w:val="0"/>
          <w14:ligatures w14:val="none"/>
        </w:rPr>
        <w:t>do dnia</w:t>
      </w:r>
      <w:r w:rsidR="00E44039" w:rsidRPr="00E44039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2</w:t>
      </w:r>
      <w:r w:rsidR="004F16D9">
        <w:rPr>
          <w:rFonts w:ascii="Times New Roman" w:eastAsia="Calibri" w:hAnsi="Times New Roman" w:cs="Times New Roman"/>
          <w:b/>
          <w:bCs/>
          <w:kern w:val="0"/>
          <w14:ligatures w14:val="none"/>
        </w:rPr>
        <w:t>5</w:t>
      </w:r>
      <w:r w:rsidR="00406F05" w:rsidRPr="00E44039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maja</w:t>
      </w:r>
      <w:r w:rsidRPr="00E44039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202</w:t>
      </w:r>
      <w:r w:rsidR="00205493" w:rsidRPr="00E44039">
        <w:rPr>
          <w:rFonts w:ascii="Times New Roman" w:eastAsia="Calibri" w:hAnsi="Times New Roman" w:cs="Times New Roman"/>
          <w:b/>
          <w:bCs/>
          <w:kern w:val="0"/>
          <w14:ligatures w14:val="none"/>
        </w:rPr>
        <w:t>6</w:t>
      </w:r>
      <w:r w:rsidRPr="00E44039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roku</w:t>
      </w:r>
      <w:r w:rsidR="00E44039" w:rsidRPr="00E44039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(</w:t>
      </w:r>
      <w:r w:rsidR="004F16D9">
        <w:rPr>
          <w:rFonts w:ascii="Times New Roman" w:eastAsia="Calibri" w:hAnsi="Times New Roman" w:cs="Times New Roman"/>
          <w:b/>
          <w:bCs/>
          <w:kern w:val="0"/>
          <w14:ligatures w14:val="none"/>
        </w:rPr>
        <w:t>poniedziałek</w:t>
      </w:r>
      <w:r w:rsidR="00E44039" w:rsidRPr="00E44039">
        <w:rPr>
          <w:rFonts w:ascii="Times New Roman" w:eastAsia="Calibri" w:hAnsi="Times New Roman" w:cs="Times New Roman"/>
          <w:b/>
          <w:bCs/>
          <w:kern w:val="0"/>
          <w14:ligatures w14:val="none"/>
        </w:rPr>
        <w:t>)</w:t>
      </w:r>
      <w:r w:rsidRPr="00E44039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</w:t>
      </w:r>
      <w:r w:rsidRPr="00E44039">
        <w:rPr>
          <w:rFonts w:ascii="Times New Roman" w:eastAsia="Calibri" w:hAnsi="Times New Roman" w:cs="Times New Roman"/>
          <w:kern w:val="0"/>
          <w14:ligatures w14:val="none"/>
        </w:rPr>
        <w:t xml:space="preserve"> (decyduje data faktycznego wpływu do Urzędu), </w:t>
      </w:r>
      <w:r w:rsidRPr="00E44039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do godz. </w:t>
      </w:r>
      <w:r w:rsidR="00E44039">
        <w:rPr>
          <w:rFonts w:ascii="Times New Roman" w:eastAsia="Calibri" w:hAnsi="Times New Roman" w:cs="Times New Roman"/>
          <w:b/>
          <w:bCs/>
          <w:kern w:val="0"/>
          <w14:ligatures w14:val="none"/>
        </w:rPr>
        <w:t>12:00</w:t>
      </w:r>
      <w:r w:rsidRPr="00E44039">
        <w:rPr>
          <w:rFonts w:ascii="Times New Roman" w:eastAsia="Calibri" w:hAnsi="Times New Roman" w:cs="Times New Roman"/>
          <w:b/>
          <w:bCs/>
          <w:kern w:val="0"/>
          <w14:ligatures w14:val="none"/>
        </w:rPr>
        <w:t>.</w:t>
      </w:r>
    </w:p>
    <w:p w14:paraId="2C79BC85" w14:textId="77777777" w:rsidR="003C5755" w:rsidRPr="003C5755" w:rsidRDefault="003C5755" w:rsidP="003C5755">
      <w:pPr>
        <w:tabs>
          <w:tab w:val="left" w:pos="142"/>
        </w:tabs>
        <w:autoSpaceDE w:val="0"/>
        <w:autoSpaceDN w:val="0"/>
        <w:adjustRightInd w:val="0"/>
        <w:spacing w:after="120" w:line="360" w:lineRule="auto"/>
        <w:ind w:left="567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3C5755">
        <w:rPr>
          <w:rFonts w:ascii="Times New Roman" w:eastAsia="Calibri" w:hAnsi="Times New Roman" w:cs="Times New Roman"/>
          <w:kern w:val="0"/>
          <w14:ligatures w14:val="none"/>
        </w:rPr>
        <w:t>Dokumenty, które wpłyną do Urzędu po wyżej wymienionym terminie nie będą rozpatrywane.</w:t>
      </w:r>
    </w:p>
    <w:p w14:paraId="7DED9515" w14:textId="3FB5DF71" w:rsidR="00A1011B" w:rsidRPr="00A1011B" w:rsidRDefault="003C5755" w:rsidP="00A1011B">
      <w:pPr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after="120" w:line="360" w:lineRule="auto"/>
        <w:ind w:left="567"/>
        <w:contextualSpacing/>
        <w:jc w:val="both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A1011B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Inne informacje: </w:t>
      </w:r>
    </w:p>
    <w:p w14:paraId="0B598FF0" w14:textId="4BBD7F4A" w:rsidR="00A1011B" w:rsidRPr="00A1011B" w:rsidRDefault="00A1011B" w:rsidP="00A1011B">
      <w:pPr>
        <w:numPr>
          <w:ilvl w:val="0"/>
          <w:numId w:val="6"/>
        </w:numPr>
        <w:autoSpaceDE w:val="0"/>
        <w:autoSpaceDN w:val="0"/>
        <w:adjustRightInd w:val="0"/>
        <w:spacing w:after="120" w:line="360" w:lineRule="auto"/>
        <w:ind w:left="709" w:hanging="425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E63D2D">
        <w:rPr>
          <w:rFonts w:ascii="Times New Roman" w:eastAsia="Calibri" w:hAnsi="Times New Roman" w:cs="Times New Roman"/>
          <w:kern w:val="0"/>
          <w14:ligatures w14:val="none"/>
        </w:rPr>
        <w:t xml:space="preserve">Aplikacja powinna być przygotowana w języku polskim, dokumenty w języku obcym </w:t>
      </w:r>
      <w:r w:rsidRPr="006A3317">
        <w:rPr>
          <w:rFonts w:ascii="Times New Roman" w:eastAsia="Calibri" w:hAnsi="Times New Roman" w:cs="Times New Roman"/>
          <w:kern w:val="0"/>
          <w14:ligatures w14:val="none"/>
        </w:rPr>
        <w:t>powinny być przetłumaczone na język polski (na etapie składania aplikacji dokumenty nie muszą być przetłumaczone przez tłumacza przysięgłego).</w:t>
      </w:r>
    </w:p>
    <w:p w14:paraId="5E7748F7" w14:textId="1CD8E56B" w:rsidR="003C5755" w:rsidRDefault="003C5755" w:rsidP="003C5755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3C5755">
        <w:rPr>
          <w:rFonts w:ascii="Times New Roman" w:eastAsia="Calibri" w:hAnsi="Times New Roman" w:cs="Times New Roman"/>
          <w:kern w:val="0"/>
          <w14:ligatures w14:val="none"/>
        </w:rPr>
        <w:t xml:space="preserve">Informacja o wynikach naboru zostanie upowszechniona w Biuletynie Informacji Publicznej </w:t>
      </w:r>
      <w:r w:rsidR="00A25756">
        <w:rPr>
          <w:rFonts w:ascii="Times New Roman" w:eastAsia="Calibri" w:hAnsi="Times New Roman" w:cs="Times New Roman"/>
          <w:kern w:val="0"/>
          <w14:ligatures w14:val="none"/>
        </w:rPr>
        <w:t xml:space="preserve">Urzędu </w:t>
      </w:r>
      <w:r w:rsidRPr="003C5755">
        <w:rPr>
          <w:rFonts w:ascii="Times New Roman" w:eastAsia="Calibri" w:hAnsi="Times New Roman" w:cs="Times New Roman"/>
          <w:kern w:val="0"/>
          <w14:ligatures w14:val="none"/>
        </w:rPr>
        <w:t xml:space="preserve">Gminy Stare Miasto </w:t>
      </w:r>
      <w:hyperlink r:id="rId5" w:history="1">
        <w:r w:rsidR="00145A32" w:rsidRPr="00757423">
          <w:rPr>
            <w:rStyle w:val="Hipercze"/>
            <w:rFonts w:ascii="Times New Roman" w:eastAsia="Calibri" w:hAnsi="Times New Roman" w:cs="Times New Roman"/>
            <w:kern w:val="0"/>
            <w14:ligatures w14:val="none"/>
          </w:rPr>
          <w:t>https://bip.stare-miasto.pl</w:t>
        </w:r>
      </w:hyperlink>
      <w:r w:rsidR="00145A32">
        <w:t xml:space="preserve"> </w:t>
      </w:r>
      <w:r w:rsidRPr="003C5755">
        <w:rPr>
          <w:rFonts w:ascii="Times New Roman" w:eastAsia="Calibri" w:hAnsi="Times New Roman" w:cs="Times New Roman"/>
          <w:kern w:val="0"/>
          <w14:ligatures w14:val="none"/>
        </w:rPr>
        <w:t xml:space="preserve">oraz umieszczona </w:t>
      </w:r>
      <w:r w:rsidR="00A25756">
        <w:rPr>
          <w:rFonts w:ascii="Times New Roman" w:eastAsia="Calibri" w:hAnsi="Times New Roman" w:cs="Times New Roman"/>
          <w:kern w:val="0"/>
          <w14:ligatures w14:val="none"/>
        </w:rPr>
        <w:br/>
      </w:r>
      <w:r w:rsidRPr="003C5755">
        <w:rPr>
          <w:rFonts w:ascii="Times New Roman" w:eastAsia="Calibri" w:hAnsi="Times New Roman" w:cs="Times New Roman"/>
          <w:kern w:val="0"/>
          <w14:ligatures w14:val="none"/>
        </w:rPr>
        <w:t>na tablicy ogłoszeń Urzędu Gminy Stare Miasto.</w:t>
      </w:r>
    </w:p>
    <w:p w14:paraId="3B68AFE1" w14:textId="77777777" w:rsidR="00A1011B" w:rsidRDefault="00A1011B" w:rsidP="00A1011B">
      <w:pPr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120" w:line="360" w:lineRule="auto"/>
        <w:ind w:left="567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 xml:space="preserve">  </w:t>
      </w:r>
      <w:r w:rsidRPr="00E63D2D">
        <w:rPr>
          <w:rFonts w:ascii="Times New Roman" w:eastAsia="Calibri" w:hAnsi="Times New Roman" w:cs="Times New Roman"/>
          <w:kern w:val="0"/>
          <w14:ligatures w14:val="none"/>
        </w:rPr>
        <w:t xml:space="preserve">Rozpatrujemy tylko i wyłącznie aplikacje nadsyłane w odpowiedzi na opublikowane ogłoszenie o pracę, w formie, zakresie i na warunkach określonych w jego treści. Aplikacje otrzymane po terminie (decyduje data stempla pocztowego) nie będą rozpatrywane. </w:t>
      </w:r>
    </w:p>
    <w:p w14:paraId="271FDD72" w14:textId="44983E16" w:rsidR="00A1011B" w:rsidRDefault="00A1011B" w:rsidP="00A1011B">
      <w:pPr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120" w:line="360" w:lineRule="auto"/>
        <w:ind w:left="567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 xml:space="preserve">   </w:t>
      </w:r>
      <w:r w:rsidRPr="00A1011B">
        <w:rPr>
          <w:rFonts w:ascii="Times New Roman" w:eastAsia="Calibri" w:hAnsi="Times New Roman" w:cs="Times New Roman"/>
          <w:kern w:val="0"/>
          <w14:ligatures w14:val="none"/>
        </w:rPr>
        <w:t xml:space="preserve">Osoby spełniające wymagania formalne i zakwalifikowane do dalszego etapu rekrutacji zostaną powiadomione o terminie spotkania i metodzie rekrutacji w sposób jaki wskazali </w:t>
      </w:r>
      <w:r w:rsidR="004F16D9">
        <w:rPr>
          <w:rFonts w:ascii="Times New Roman" w:eastAsia="Calibri" w:hAnsi="Times New Roman" w:cs="Times New Roman"/>
          <w:kern w:val="0"/>
          <w14:ligatures w14:val="none"/>
        </w:rPr>
        <w:br/>
      </w:r>
      <w:r w:rsidRPr="00A1011B">
        <w:rPr>
          <w:rFonts w:ascii="Times New Roman" w:eastAsia="Calibri" w:hAnsi="Times New Roman" w:cs="Times New Roman"/>
          <w:kern w:val="0"/>
          <w14:ligatures w14:val="none"/>
        </w:rPr>
        <w:t>w CV (telefonicznie lub e-mailowo).</w:t>
      </w:r>
    </w:p>
    <w:p w14:paraId="7F52E577" w14:textId="1A559D6B" w:rsidR="00A1011B" w:rsidRDefault="00A1011B" w:rsidP="00A1011B">
      <w:pPr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120" w:line="360" w:lineRule="auto"/>
        <w:ind w:left="567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 xml:space="preserve">   </w:t>
      </w:r>
      <w:r w:rsidRPr="00A1011B">
        <w:rPr>
          <w:rFonts w:ascii="Times New Roman" w:eastAsia="Calibri" w:hAnsi="Times New Roman" w:cs="Times New Roman"/>
          <w:kern w:val="0"/>
          <w14:ligatures w14:val="none"/>
        </w:rPr>
        <w:t>Aplikacje odrzucone, czyli niespełniające wymagań formalnych oraz odrzucone w procesie rekrutacji, zostaną zniszczone komisyjnie w sposób trwały i nieodwracalny</w:t>
      </w:r>
      <w:r w:rsidR="00A2171D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A1011B">
        <w:rPr>
          <w:rFonts w:ascii="Times New Roman" w:eastAsia="Calibri" w:hAnsi="Times New Roman" w:cs="Times New Roman"/>
          <w:kern w:val="0"/>
          <w14:ligatures w14:val="none"/>
        </w:rPr>
        <w:t xml:space="preserve">po upływie </w:t>
      </w:r>
      <w:r w:rsidR="004F16D9">
        <w:rPr>
          <w:rFonts w:ascii="Times New Roman" w:eastAsia="Calibri" w:hAnsi="Times New Roman" w:cs="Times New Roman"/>
          <w:kern w:val="0"/>
          <w14:ligatures w14:val="none"/>
        </w:rPr>
        <w:br/>
      </w:r>
      <w:r w:rsidRPr="00A1011B">
        <w:rPr>
          <w:rFonts w:ascii="Times New Roman" w:eastAsia="Calibri" w:hAnsi="Times New Roman" w:cs="Times New Roman"/>
          <w:kern w:val="0"/>
          <w14:ligatures w14:val="none"/>
        </w:rPr>
        <w:t xml:space="preserve">3 miesięcy od daty opublikowania informacji o wynikach naboru </w:t>
      </w:r>
      <w:r w:rsidR="00A25756">
        <w:rPr>
          <w:rFonts w:ascii="Times New Roman" w:hAnsi="Times New Roman"/>
          <w:color w:val="000000" w:themeColor="text1"/>
          <w:kern w:val="0"/>
          <w14:ligatures w14:val="none"/>
        </w:rPr>
        <w:t xml:space="preserve">w Biuletynie Informacji Publicznej Urzędu </w:t>
      </w:r>
      <w:r w:rsidR="00A25756" w:rsidRPr="00825AF3">
        <w:rPr>
          <w:rFonts w:ascii="Times New Roman" w:hAnsi="Times New Roman"/>
          <w:color w:val="000000" w:themeColor="text1"/>
          <w:kern w:val="0"/>
          <w14:ligatures w14:val="none"/>
        </w:rPr>
        <w:t>Gminy Stare Miasto</w:t>
      </w:r>
      <w:r w:rsidRPr="00A1011B">
        <w:rPr>
          <w:rFonts w:ascii="Times New Roman" w:eastAsia="Calibri" w:hAnsi="Times New Roman" w:cs="Times New Roman"/>
          <w:color w:val="000000" w:themeColor="text1"/>
          <w:kern w:val="0"/>
          <w14:ligatures w14:val="none"/>
        </w:rPr>
        <w:t xml:space="preserve"> </w:t>
      </w:r>
      <w:hyperlink r:id="rId6" w:history="1">
        <w:r w:rsidRPr="00A1011B">
          <w:rPr>
            <w:rStyle w:val="Hipercze"/>
            <w:rFonts w:ascii="Times New Roman" w:eastAsia="Calibri" w:hAnsi="Times New Roman" w:cs="Times New Roman"/>
            <w:kern w:val="0"/>
            <w14:ligatures w14:val="none"/>
          </w:rPr>
          <w:t>https://bip.stare-miasto.pl</w:t>
        </w:r>
      </w:hyperlink>
      <w:r w:rsidRPr="00A25756">
        <w:rPr>
          <w:rFonts w:ascii="Times New Roman" w:eastAsia="Calibri" w:hAnsi="Times New Roman" w:cs="Times New Roman"/>
          <w:color w:val="000000" w:themeColor="text1"/>
          <w:kern w:val="0"/>
          <w14:ligatures w14:val="none"/>
        </w:rPr>
        <w:t xml:space="preserve"> </w:t>
      </w:r>
      <w:r w:rsidRPr="00A1011B">
        <w:rPr>
          <w:rFonts w:ascii="Times New Roman" w:eastAsia="Calibri" w:hAnsi="Times New Roman" w:cs="Times New Roman"/>
          <w:kern w:val="0"/>
          <w14:ligatures w14:val="none"/>
        </w:rPr>
        <w:t>oraz na tablicy informacyjnej Urzędu Gminy Stare Miasto (62-571 Stare Miasto, ul. Główna 16</w:t>
      </w:r>
      <w:r w:rsidR="00A25756">
        <w:rPr>
          <w:rFonts w:ascii="Times New Roman" w:eastAsia="Calibri" w:hAnsi="Times New Roman" w:cs="Times New Roman"/>
          <w:kern w:val="0"/>
          <w14:ligatures w14:val="none"/>
        </w:rPr>
        <w:t>B</w:t>
      </w:r>
      <w:r w:rsidRPr="00A1011B">
        <w:rPr>
          <w:rFonts w:ascii="Times New Roman" w:eastAsia="Calibri" w:hAnsi="Times New Roman" w:cs="Times New Roman"/>
          <w:kern w:val="0"/>
          <w14:ligatures w14:val="none"/>
        </w:rPr>
        <w:t>, korytarz na parterze budynku).</w:t>
      </w:r>
    </w:p>
    <w:p w14:paraId="341869E6" w14:textId="77777777" w:rsidR="00A1011B" w:rsidRDefault="00A1011B" w:rsidP="00A1011B">
      <w:pPr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120" w:line="360" w:lineRule="auto"/>
        <w:ind w:left="567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 xml:space="preserve">   </w:t>
      </w:r>
      <w:r w:rsidRPr="00A1011B">
        <w:rPr>
          <w:rFonts w:ascii="Times New Roman" w:eastAsia="Calibri" w:hAnsi="Times New Roman" w:cs="Times New Roman"/>
          <w:kern w:val="0"/>
          <w14:ligatures w14:val="none"/>
        </w:rPr>
        <w:t>Podanie danych jest dobrowolne, ale konieczne do przeprowadzenia procesu rekrutacji.</w:t>
      </w:r>
    </w:p>
    <w:p w14:paraId="0580F364" w14:textId="3AD96417" w:rsidR="00A2171D" w:rsidRDefault="00A1011B" w:rsidP="00A2171D">
      <w:pPr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120" w:line="360" w:lineRule="auto"/>
        <w:ind w:left="567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 xml:space="preserve">  </w:t>
      </w:r>
      <w:r w:rsidRPr="00A1011B">
        <w:rPr>
          <w:rFonts w:ascii="Times New Roman" w:eastAsia="Calibri" w:hAnsi="Times New Roman" w:cs="Times New Roman"/>
          <w:kern w:val="0"/>
          <w14:ligatures w14:val="none"/>
        </w:rPr>
        <w:t>Aplikując, oświadczasz, że zapoznałeś</w:t>
      </w:r>
      <w:r w:rsidR="00A25756">
        <w:rPr>
          <w:rFonts w:ascii="Times New Roman" w:eastAsia="Calibri" w:hAnsi="Times New Roman" w:cs="Times New Roman"/>
          <w:kern w:val="0"/>
          <w14:ligatures w14:val="none"/>
        </w:rPr>
        <w:t>/-</w:t>
      </w:r>
      <w:proofErr w:type="spellStart"/>
      <w:r w:rsidR="00A25756">
        <w:rPr>
          <w:rFonts w:ascii="Times New Roman" w:eastAsia="Calibri" w:hAnsi="Times New Roman" w:cs="Times New Roman"/>
          <w:kern w:val="0"/>
          <w14:ligatures w14:val="none"/>
        </w:rPr>
        <w:t>aś</w:t>
      </w:r>
      <w:proofErr w:type="spellEnd"/>
      <w:r w:rsidRPr="00A1011B">
        <w:rPr>
          <w:rFonts w:ascii="Times New Roman" w:eastAsia="Calibri" w:hAnsi="Times New Roman" w:cs="Times New Roman"/>
          <w:kern w:val="0"/>
          <w14:ligatures w14:val="none"/>
        </w:rPr>
        <w:t xml:space="preserve"> się z informacją dotyczącą przetwarzania danych osobowych w procesie rekrutacji.</w:t>
      </w:r>
    </w:p>
    <w:p w14:paraId="41E95C78" w14:textId="40E1A24B" w:rsidR="00A2171D" w:rsidRPr="004F16D9" w:rsidRDefault="00A2171D" w:rsidP="00A2171D">
      <w:pPr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120" w:line="360" w:lineRule="auto"/>
        <w:ind w:left="567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 xml:space="preserve">  </w:t>
      </w:r>
      <w:r w:rsidRPr="004F16D9">
        <w:rPr>
          <w:rFonts w:ascii="Times New Roman" w:hAnsi="Times New Roman" w:cs="Times New Roman"/>
          <w:kern w:val="0"/>
          <w14:ligatures w14:val="none"/>
        </w:rPr>
        <w:t xml:space="preserve">Informujemy, że  Zarządzeniem Nr OOG.120.9.2024 Wójta Gminy Stare Miasto z dnia </w:t>
      </w:r>
      <w:r w:rsidR="004F16D9">
        <w:rPr>
          <w:rFonts w:ascii="Times New Roman" w:hAnsi="Times New Roman" w:cs="Times New Roman"/>
          <w:kern w:val="0"/>
          <w14:ligatures w14:val="none"/>
        </w:rPr>
        <w:br/>
      </w:r>
      <w:r w:rsidRPr="004F16D9">
        <w:rPr>
          <w:rFonts w:ascii="Times New Roman" w:hAnsi="Times New Roman" w:cs="Times New Roman"/>
          <w:kern w:val="0"/>
          <w14:ligatures w14:val="none"/>
        </w:rPr>
        <w:t xml:space="preserve">25 września 2024 r. ustalona została Procedura zgłoszeń wewnętrznych (link: </w:t>
      </w:r>
      <w:hyperlink r:id="rId7" w:history="1">
        <w:r w:rsidRPr="004F16D9">
          <w:rPr>
            <w:rFonts w:ascii="Times New Roman" w:hAnsi="Times New Roman" w:cs="Times New Roman"/>
            <w:color w:val="0563C1" w:themeColor="hyperlink"/>
            <w:kern w:val="0"/>
            <w:u w:val="single"/>
            <w14:ligatures w14:val="none"/>
          </w:rPr>
          <w:t>https://bip.stare-miasto.pl/sygnalisci.html</w:t>
        </w:r>
      </w:hyperlink>
      <w:r w:rsidRPr="004F16D9">
        <w:rPr>
          <w:rFonts w:ascii="Times New Roman" w:hAnsi="Times New Roman" w:cs="Times New Roman"/>
          <w:kern w:val="0"/>
          <w14:ligatures w14:val="none"/>
        </w:rPr>
        <w:t>).</w:t>
      </w:r>
    </w:p>
    <w:p w14:paraId="4A8B5C35" w14:textId="3789C02F" w:rsidR="003C5755" w:rsidRPr="00A2171D" w:rsidRDefault="00A2171D" w:rsidP="00A2171D">
      <w:pPr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120" w:line="360" w:lineRule="auto"/>
        <w:ind w:left="567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lastRenderedPageBreak/>
        <w:t xml:space="preserve">  </w:t>
      </w:r>
      <w:r w:rsidR="003C5755" w:rsidRPr="00A2171D">
        <w:rPr>
          <w:rFonts w:ascii="Times New Roman" w:eastAsia="Calibri" w:hAnsi="Times New Roman" w:cs="Times New Roman"/>
          <w:kern w:val="0"/>
          <w14:ligatures w14:val="none"/>
        </w:rPr>
        <w:t>Wybrany kandydat</w:t>
      </w:r>
      <w:r w:rsidR="00145A32" w:rsidRPr="00A2171D">
        <w:rPr>
          <w:rFonts w:ascii="Times New Roman" w:eastAsia="Calibri" w:hAnsi="Times New Roman" w:cs="Times New Roman"/>
          <w:kern w:val="0"/>
          <w14:ligatures w14:val="none"/>
        </w:rPr>
        <w:t>/kandydatka</w:t>
      </w:r>
      <w:r w:rsidR="003C5755" w:rsidRPr="00A2171D">
        <w:rPr>
          <w:rFonts w:ascii="Times New Roman" w:eastAsia="Calibri" w:hAnsi="Times New Roman" w:cs="Times New Roman"/>
          <w:kern w:val="0"/>
          <w14:ligatures w14:val="none"/>
        </w:rPr>
        <w:t>, przed zawarciem umowy o pracę, zobowiązany jest przedłożyć informację z Krajowego Rejestru Karnego o niekaralności za umyślne przestępstwo ścigane z oskarżenia publicznego lub umyślne przestępstwo skarbowe.</w:t>
      </w:r>
    </w:p>
    <w:p w14:paraId="5F5D4122" w14:textId="77777777" w:rsidR="003C5755" w:rsidRPr="003C5755" w:rsidRDefault="003C5755" w:rsidP="003C5755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17989410" w14:textId="77777777" w:rsidR="003C5755" w:rsidRPr="003C5755" w:rsidRDefault="003C5755" w:rsidP="003C57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3C5755">
        <w:rPr>
          <w:rFonts w:ascii="Times New Roman" w:hAnsi="Times New Roman" w:cs="Times New Roman"/>
          <w:kern w:val="0"/>
          <w14:ligatures w14:val="none"/>
        </w:rPr>
        <w:t xml:space="preserve">  </w:t>
      </w:r>
    </w:p>
    <w:p w14:paraId="5374F411" w14:textId="77777777" w:rsidR="003C5755" w:rsidRPr="003C5755" w:rsidRDefault="003C5755" w:rsidP="003C5755">
      <w:pPr>
        <w:autoSpaceDE w:val="0"/>
        <w:autoSpaceDN w:val="0"/>
        <w:adjustRightInd w:val="0"/>
        <w:spacing w:after="0" w:line="240" w:lineRule="auto"/>
        <w:ind w:left="5664"/>
        <w:jc w:val="both"/>
        <w:rPr>
          <w:rFonts w:ascii="Times New Roman" w:hAnsi="Times New Roman" w:cs="Times New Roman"/>
          <w:kern w:val="0"/>
          <w14:ligatures w14:val="none"/>
        </w:rPr>
      </w:pPr>
      <w:r w:rsidRPr="003C5755">
        <w:rPr>
          <w:rFonts w:ascii="Times New Roman" w:hAnsi="Times New Roman" w:cs="Times New Roman"/>
          <w:kern w:val="0"/>
          <w14:ligatures w14:val="none"/>
        </w:rPr>
        <w:t xml:space="preserve">  </w:t>
      </w:r>
    </w:p>
    <w:p w14:paraId="48C40A3D" w14:textId="77777777" w:rsidR="003C5755" w:rsidRPr="003C5755" w:rsidRDefault="003C5755" w:rsidP="003C5755">
      <w:pPr>
        <w:autoSpaceDE w:val="0"/>
        <w:autoSpaceDN w:val="0"/>
        <w:adjustRightInd w:val="0"/>
        <w:spacing w:after="0" w:line="240" w:lineRule="auto"/>
        <w:ind w:left="5664"/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5D43969A" w14:textId="248F89F9" w:rsidR="00F65403" w:rsidRPr="00F65403" w:rsidRDefault="00F65403" w:rsidP="00F65403">
      <w:pPr>
        <w:spacing w:after="0" w:line="36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                                                                                                  </w:t>
      </w:r>
      <w:r w:rsidRPr="00F6540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Wójt Gminy   </w:t>
      </w:r>
    </w:p>
    <w:p w14:paraId="04F57647" w14:textId="77777777" w:rsidR="00F65403" w:rsidRPr="00F65403" w:rsidRDefault="00F65403" w:rsidP="00F65403">
      <w:pPr>
        <w:spacing w:after="200" w:line="27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F65403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F65403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F65403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F65403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F65403">
        <w:rPr>
          <w:rFonts w:ascii="Times New Roman" w:eastAsia="Calibri" w:hAnsi="Times New Roman" w:cs="Times New Roman"/>
          <w:kern w:val="0"/>
          <w14:ligatures w14:val="none"/>
        </w:rPr>
        <w:tab/>
        <w:t xml:space="preserve">                                      /-/ Dariusz Puchała                               </w:t>
      </w:r>
    </w:p>
    <w:p w14:paraId="65057E49" w14:textId="77777777" w:rsidR="003C5755" w:rsidRDefault="003C5755" w:rsidP="00F65403">
      <w:pPr>
        <w:spacing w:after="200" w:line="276" w:lineRule="auto"/>
        <w:jc w:val="right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53A8F87A" w14:textId="77777777" w:rsidR="003C5755" w:rsidRPr="003C5755" w:rsidRDefault="003C5755" w:rsidP="003C5755">
      <w:pPr>
        <w:spacing w:after="200" w:line="276" w:lineRule="auto"/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1ECA9E13" w14:textId="19B8FB4C" w:rsidR="003C5755" w:rsidRPr="003C5755" w:rsidRDefault="003C5755" w:rsidP="003C57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kern w:val="0"/>
          <w14:ligatures w14:val="none"/>
        </w:rPr>
      </w:pPr>
      <w:r w:rsidRPr="003C5755">
        <w:rPr>
          <w:rFonts w:ascii="Times New Roman" w:hAnsi="Times New Roman" w:cs="Times New Roman"/>
          <w:color w:val="FF0000"/>
          <w:kern w:val="0"/>
          <w14:ligatures w14:val="none"/>
        </w:rPr>
        <w:t xml:space="preserve">   </w:t>
      </w:r>
      <w:r w:rsidRPr="003C5755">
        <w:rPr>
          <w:rFonts w:ascii="Times New Roman" w:hAnsi="Times New Roman" w:cs="Times New Roman"/>
          <w:kern w:val="0"/>
          <w14:ligatures w14:val="none"/>
        </w:rPr>
        <w:t xml:space="preserve">Stare Miasto, </w:t>
      </w:r>
      <w:r w:rsidR="00E44039">
        <w:rPr>
          <w:rFonts w:ascii="Times New Roman" w:hAnsi="Times New Roman" w:cs="Times New Roman"/>
          <w:kern w:val="0"/>
          <w14:ligatures w14:val="none"/>
        </w:rPr>
        <w:t>1</w:t>
      </w:r>
      <w:r w:rsidR="004F16D9">
        <w:rPr>
          <w:rFonts w:ascii="Times New Roman" w:hAnsi="Times New Roman" w:cs="Times New Roman"/>
          <w:kern w:val="0"/>
          <w14:ligatures w14:val="none"/>
        </w:rPr>
        <w:t>2</w:t>
      </w:r>
      <w:r w:rsidR="004D2E99">
        <w:rPr>
          <w:rFonts w:ascii="Times New Roman" w:hAnsi="Times New Roman" w:cs="Times New Roman"/>
          <w:kern w:val="0"/>
          <w14:ligatures w14:val="none"/>
        </w:rPr>
        <w:t>.0</w:t>
      </w:r>
      <w:r w:rsidR="00A1011B">
        <w:rPr>
          <w:rFonts w:ascii="Times New Roman" w:hAnsi="Times New Roman" w:cs="Times New Roman"/>
          <w:kern w:val="0"/>
          <w14:ligatures w14:val="none"/>
        </w:rPr>
        <w:t>5</w:t>
      </w:r>
      <w:r w:rsidR="004D2E99">
        <w:rPr>
          <w:rFonts w:ascii="Times New Roman" w:hAnsi="Times New Roman" w:cs="Times New Roman"/>
          <w:kern w:val="0"/>
          <w14:ligatures w14:val="none"/>
        </w:rPr>
        <w:t>.</w:t>
      </w:r>
      <w:r w:rsidRPr="003C5755">
        <w:rPr>
          <w:rFonts w:ascii="Times New Roman" w:hAnsi="Times New Roman" w:cs="Times New Roman"/>
          <w:kern w:val="0"/>
          <w14:ligatures w14:val="none"/>
        </w:rPr>
        <w:t>202</w:t>
      </w:r>
      <w:r w:rsidR="00145A32">
        <w:rPr>
          <w:rFonts w:ascii="Times New Roman" w:hAnsi="Times New Roman" w:cs="Times New Roman"/>
          <w:kern w:val="0"/>
          <w14:ligatures w14:val="none"/>
        </w:rPr>
        <w:t>6</w:t>
      </w:r>
      <w:r w:rsidRPr="003C5755">
        <w:rPr>
          <w:rFonts w:ascii="Times New Roman" w:hAnsi="Times New Roman" w:cs="Times New Roman"/>
          <w:kern w:val="0"/>
          <w14:ligatures w14:val="none"/>
        </w:rPr>
        <w:t xml:space="preserve"> r.</w:t>
      </w:r>
    </w:p>
    <w:p w14:paraId="5E1EF36D" w14:textId="77777777" w:rsidR="003C5755" w:rsidRPr="003C5755" w:rsidRDefault="003C5755" w:rsidP="003C5755">
      <w:pPr>
        <w:spacing w:after="200" w:line="276" w:lineRule="auto"/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6566C761" w14:textId="77777777" w:rsidR="00825AF3" w:rsidRDefault="00825AF3" w:rsidP="003C5755">
      <w:pPr>
        <w:spacing w:after="80" w:line="288" w:lineRule="auto"/>
        <w:ind w:left="360"/>
        <w:jc w:val="both"/>
      </w:pPr>
    </w:p>
    <w:sectPr w:rsidR="00825AF3" w:rsidSect="007C108D">
      <w:pgSz w:w="11906" w:h="16838"/>
      <w:pgMar w:top="899" w:right="1133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B636E"/>
    <w:multiLevelType w:val="hybridMultilevel"/>
    <w:tmpl w:val="53FAEE90"/>
    <w:lvl w:ilvl="0" w:tplc="0415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b w:val="0"/>
        <w:bCs w:val="0"/>
        <w:color w:val="000000"/>
      </w:rPr>
    </w:lvl>
    <w:lvl w:ilvl="1" w:tplc="0415000F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504BDE"/>
    <w:multiLevelType w:val="hybridMultilevel"/>
    <w:tmpl w:val="E0FCBD66"/>
    <w:lvl w:ilvl="0" w:tplc="72328CAE">
      <w:start w:val="6"/>
      <w:numFmt w:val="decimal"/>
      <w:lvlText w:val="%1."/>
      <w:lvlJc w:val="left"/>
      <w:pPr>
        <w:ind w:left="644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1E1DB2"/>
    <w:multiLevelType w:val="hybridMultilevel"/>
    <w:tmpl w:val="60340454"/>
    <w:lvl w:ilvl="0" w:tplc="FFFFFFFF">
      <w:start w:val="1"/>
      <w:numFmt w:val="decimal"/>
      <w:lvlText w:val="%1)"/>
      <w:lvlJc w:val="left"/>
      <w:pPr>
        <w:ind w:left="1004" w:hanging="360"/>
      </w:pPr>
    </w:lvl>
    <w:lvl w:ilvl="1" w:tplc="FFFFFFFF">
      <w:start w:val="1"/>
      <w:numFmt w:val="lowerLetter"/>
      <w:lvlText w:val="%2."/>
      <w:lvlJc w:val="left"/>
      <w:pPr>
        <w:ind w:left="1724" w:hanging="360"/>
      </w:pPr>
    </w:lvl>
    <w:lvl w:ilvl="2" w:tplc="FFFFFFFF">
      <w:start w:val="1"/>
      <w:numFmt w:val="lowerRoman"/>
      <w:lvlText w:val="%3."/>
      <w:lvlJc w:val="right"/>
      <w:pPr>
        <w:ind w:left="2444" w:hanging="180"/>
      </w:pPr>
    </w:lvl>
    <w:lvl w:ilvl="3" w:tplc="FFFFFFFF">
      <w:start w:val="1"/>
      <w:numFmt w:val="decimal"/>
      <w:lvlText w:val="%4."/>
      <w:lvlJc w:val="left"/>
      <w:pPr>
        <w:ind w:left="3164" w:hanging="360"/>
      </w:pPr>
    </w:lvl>
    <w:lvl w:ilvl="4" w:tplc="FFFFFFFF">
      <w:start w:val="1"/>
      <w:numFmt w:val="lowerLetter"/>
      <w:lvlText w:val="%5."/>
      <w:lvlJc w:val="left"/>
      <w:pPr>
        <w:ind w:left="3884" w:hanging="360"/>
      </w:pPr>
    </w:lvl>
    <w:lvl w:ilvl="5" w:tplc="FFFFFFFF">
      <w:start w:val="1"/>
      <w:numFmt w:val="lowerRoman"/>
      <w:lvlText w:val="%6."/>
      <w:lvlJc w:val="right"/>
      <w:pPr>
        <w:ind w:left="4604" w:hanging="180"/>
      </w:pPr>
    </w:lvl>
    <w:lvl w:ilvl="6" w:tplc="FFFFFFFF">
      <w:start w:val="1"/>
      <w:numFmt w:val="decimal"/>
      <w:lvlText w:val="%7."/>
      <w:lvlJc w:val="left"/>
      <w:pPr>
        <w:ind w:left="5324" w:hanging="360"/>
      </w:pPr>
    </w:lvl>
    <w:lvl w:ilvl="7" w:tplc="FFFFFFFF">
      <w:start w:val="1"/>
      <w:numFmt w:val="lowerLetter"/>
      <w:lvlText w:val="%8."/>
      <w:lvlJc w:val="left"/>
      <w:pPr>
        <w:ind w:left="6044" w:hanging="360"/>
      </w:pPr>
    </w:lvl>
    <w:lvl w:ilvl="8" w:tplc="FFFFFFFF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B0C5DCB"/>
    <w:multiLevelType w:val="multilevel"/>
    <w:tmpl w:val="F678F352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35E0327"/>
    <w:multiLevelType w:val="hybridMultilevel"/>
    <w:tmpl w:val="7FDEF7B0"/>
    <w:lvl w:ilvl="0" w:tplc="A08477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 w:val="0"/>
        <w:color w:val="000000"/>
      </w:r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5" w15:restartNumberingAfterBreak="0">
    <w:nsid w:val="2ADE36D8"/>
    <w:multiLevelType w:val="hybridMultilevel"/>
    <w:tmpl w:val="450088DA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2EBB691C"/>
    <w:multiLevelType w:val="hybridMultilevel"/>
    <w:tmpl w:val="6034045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34DC144F"/>
    <w:multiLevelType w:val="hybridMultilevel"/>
    <w:tmpl w:val="60340454"/>
    <w:lvl w:ilvl="0" w:tplc="FFFFFFFF">
      <w:start w:val="1"/>
      <w:numFmt w:val="decimal"/>
      <w:lvlText w:val="%1)"/>
      <w:lvlJc w:val="left"/>
      <w:pPr>
        <w:ind w:left="1004" w:hanging="360"/>
      </w:pPr>
    </w:lvl>
    <w:lvl w:ilvl="1" w:tplc="FFFFFFFF">
      <w:start w:val="1"/>
      <w:numFmt w:val="lowerLetter"/>
      <w:lvlText w:val="%2."/>
      <w:lvlJc w:val="left"/>
      <w:pPr>
        <w:ind w:left="1724" w:hanging="360"/>
      </w:pPr>
    </w:lvl>
    <w:lvl w:ilvl="2" w:tplc="FFFFFFFF">
      <w:start w:val="1"/>
      <w:numFmt w:val="lowerRoman"/>
      <w:lvlText w:val="%3."/>
      <w:lvlJc w:val="right"/>
      <w:pPr>
        <w:ind w:left="2444" w:hanging="180"/>
      </w:pPr>
    </w:lvl>
    <w:lvl w:ilvl="3" w:tplc="FFFFFFFF">
      <w:start w:val="1"/>
      <w:numFmt w:val="decimal"/>
      <w:lvlText w:val="%4."/>
      <w:lvlJc w:val="left"/>
      <w:pPr>
        <w:ind w:left="3164" w:hanging="360"/>
      </w:pPr>
    </w:lvl>
    <w:lvl w:ilvl="4" w:tplc="FFFFFFFF">
      <w:start w:val="1"/>
      <w:numFmt w:val="lowerLetter"/>
      <w:lvlText w:val="%5."/>
      <w:lvlJc w:val="left"/>
      <w:pPr>
        <w:ind w:left="3884" w:hanging="360"/>
      </w:pPr>
    </w:lvl>
    <w:lvl w:ilvl="5" w:tplc="FFFFFFFF">
      <w:start w:val="1"/>
      <w:numFmt w:val="lowerRoman"/>
      <w:lvlText w:val="%6."/>
      <w:lvlJc w:val="right"/>
      <w:pPr>
        <w:ind w:left="4604" w:hanging="180"/>
      </w:pPr>
    </w:lvl>
    <w:lvl w:ilvl="6" w:tplc="FFFFFFFF">
      <w:start w:val="1"/>
      <w:numFmt w:val="decimal"/>
      <w:lvlText w:val="%7."/>
      <w:lvlJc w:val="left"/>
      <w:pPr>
        <w:ind w:left="5324" w:hanging="360"/>
      </w:pPr>
    </w:lvl>
    <w:lvl w:ilvl="7" w:tplc="FFFFFFFF">
      <w:start w:val="1"/>
      <w:numFmt w:val="lowerLetter"/>
      <w:lvlText w:val="%8."/>
      <w:lvlJc w:val="left"/>
      <w:pPr>
        <w:ind w:left="6044" w:hanging="360"/>
      </w:pPr>
    </w:lvl>
    <w:lvl w:ilvl="8" w:tplc="FFFFFFFF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374A5F89"/>
    <w:multiLevelType w:val="singleLevel"/>
    <w:tmpl w:val="04150011"/>
    <w:lvl w:ilvl="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</w:abstractNum>
  <w:abstractNum w:abstractNumId="9" w15:restartNumberingAfterBreak="0">
    <w:nsid w:val="3EB85AEC"/>
    <w:multiLevelType w:val="hybridMultilevel"/>
    <w:tmpl w:val="60340454"/>
    <w:lvl w:ilvl="0" w:tplc="FFFFFFFF">
      <w:start w:val="1"/>
      <w:numFmt w:val="decimal"/>
      <w:lvlText w:val="%1)"/>
      <w:lvlJc w:val="left"/>
      <w:pPr>
        <w:ind w:left="1004" w:hanging="360"/>
      </w:pPr>
    </w:lvl>
    <w:lvl w:ilvl="1" w:tplc="FFFFFFFF">
      <w:start w:val="1"/>
      <w:numFmt w:val="lowerLetter"/>
      <w:lvlText w:val="%2."/>
      <w:lvlJc w:val="left"/>
      <w:pPr>
        <w:ind w:left="1724" w:hanging="360"/>
      </w:pPr>
    </w:lvl>
    <w:lvl w:ilvl="2" w:tplc="FFFFFFFF">
      <w:start w:val="1"/>
      <w:numFmt w:val="lowerRoman"/>
      <w:lvlText w:val="%3."/>
      <w:lvlJc w:val="right"/>
      <w:pPr>
        <w:ind w:left="2444" w:hanging="180"/>
      </w:pPr>
    </w:lvl>
    <w:lvl w:ilvl="3" w:tplc="FFFFFFFF">
      <w:start w:val="1"/>
      <w:numFmt w:val="decimal"/>
      <w:lvlText w:val="%4."/>
      <w:lvlJc w:val="left"/>
      <w:pPr>
        <w:ind w:left="3164" w:hanging="360"/>
      </w:pPr>
    </w:lvl>
    <w:lvl w:ilvl="4" w:tplc="FFFFFFFF">
      <w:start w:val="1"/>
      <w:numFmt w:val="lowerLetter"/>
      <w:lvlText w:val="%5."/>
      <w:lvlJc w:val="left"/>
      <w:pPr>
        <w:ind w:left="3884" w:hanging="360"/>
      </w:pPr>
    </w:lvl>
    <w:lvl w:ilvl="5" w:tplc="FFFFFFFF">
      <w:start w:val="1"/>
      <w:numFmt w:val="lowerRoman"/>
      <w:lvlText w:val="%6."/>
      <w:lvlJc w:val="right"/>
      <w:pPr>
        <w:ind w:left="4604" w:hanging="180"/>
      </w:pPr>
    </w:lvl>
    <w:lvl w:ilvl="6" w:tplc="FFFFFFFF">
      <w:start w:val="1"/>
      <w:numFmt w:val="decimal"/>
      <w:lvlText w:val="%7."/>
      <w:lvlJc w:val="left"/>
      <w:pPr>
        <w:ind w:left="5324" w:hanging="360"/>
      </w:pPr>
    </w:lvl>
    <w:lvl w:ilvl="7" w:tplc="FFFFFFFF">
      <w:start w:val="1"/>
      <w:numFmt w:val="lowerLetter"/>
      <w:lvlText w:val="%8."/>
      <w:lvlJc w:val="left"/>
      <w:pPr>
        <w:ind w:left="6044" w:hanging="360"/>
      </w:pPr>
    </w:lvl>
    <w:lvl w:ilvl="8" w:tplc="FFFFFFFF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44EA0DA1"/>
    <w:multiLevelType w:val="hybridMultilevel"/>
    <w:tmpl w:val="60340454"/>
    <w:lvl w:ilvl="0" w:tplc="FFFFFFFF">
      <w:start w:val="1"/>
      <w:numFmt w:val="decimal"/>
      <w:lvlText w:val="%1)"/>
      <w:lvlJc w:val="left"/>
      <w:pPr>
        <w:ind w:left="1004" w:hanging="360"/>
      </w:pPr>
    </w:lvl>
    <w:lvl w:ilvl="1" w:tplc="FFFFFFFF">
      <w:start w:val="1"/>
      <w:numFmt w:val="lowerLetter"/>
      <w:lvlText w:val="%2."/>
      <w:lvlJc w:val="left"/>
      <w:pPr>
        <w:ind w:left="1724" w:hanging="360"/>
      </w:pPr>
    </w:lvl>
    <w:lvl w:ilvl="2" w:tplc="FFFFFFFF">
      <w:start w:val="1"/>
      <w:numFmt w:val="lowerRoman"/>
      <w:lvlText w:val="%3."/>
      <w:lvlJc w:val="right"/>
      <w:pPr>
        <w:ind w:left="2444" w:hanging="180"/>
      </w:pPr>
    </w:lvl>
    <w:lvl w:ilvl="3" w:tplc="FFFFFFFF">
      <w:start w:val="1"/>
      <w:numFmt w:val="decimal"/>
      <w:lvlText w:val="%4."/>
      <w:lvlJc w:val="left"/>
      <w:pPr>
        <w:ind w:left="3164" w:hanging="360"/>
      </w:pPr>
    </w:lvl>
    <w:lvl w:ilvl="4" w:tplc="FFFFFFFF">
      <w:start w:val="1"/>
      <w:numFmt w:val="lowerLetter"/>
      <w:lvlText w:val="%5."/>
      <w:lvlJc w:val="left"/>
      <w:pPr>
        <w:ind w:left="3884" w:hanging="360"/>
      </w:pPr>
    </w:lvl>
    <w:lvl w:ilvl="5" w:tplc="FFFFFFFF">
      <w:start w:val="1"/>
      <w:numFmt w:val="lowerRoman"/>
      <w:lvlText w:val="%6."/>
      <w:lvlJc w:val="right"/>
      <w:pPr>
        <w:ind w:left="4604" w:hanging="180"/>
      </w:pPr>
    </w:lvl>
    <w:lvl w:ilvl="6" w:tplc="FFFFFFFF">
      <w:start w:val="1"/>
      <w:numFmt w:val="decimal"/>
      <w:lvlText w:val="%7."/>
      <w:lvlJc w:val="left"/>
      <w:pPr>
        <w:ind w:left="5324" w:hanging="360"/>
      </w:pPr>
    </w:lvl>
    <w:lvl w:ilvl="7" w:tplc="FFFFFFFF">
      <w:start w:val="1"/>
      <w:numFmt w:val="lowerLetter"/>
      <w:lvlText w:val="%8."/>
      <w:lvlJc w:val="left"/>
      <w:pPr>
        <w:ind w:left="6044" w:hanging="360"/>
      </w:pPr>
    </w:lvl>
    <w:lvl w:ilvl="8" w:tplc="FFFFFFFF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45D37F9D"/>
    <w:multiLevelType w:val="hybridMultilevel"/>
    <w:tmpl w:val="0E8C70A0"/>
    <w:lvl w:ilvl="0" w:tplc="14241F64">
      <w:start w:val="4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AE1C39"/>
    <w:multiLevelType w:val="hybridMultilevel"/>
    <w:tmpl w:val="EA86D1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7A545E"/>
    <w:multiLevelType w:val="hybridMultilevel"/>
    <w:tmpl w:val="2912DC3A"/>
    <w:lvl w:ilvl="0" w:tplc="2E90B042">
      <w:start w:val="9"/>
      <w:numFmt w:val="decimal"/>
      <w:lvlText w:val="%1."/>
      <w:lvlJc w:val="left"/>
      <w:pPr>
        <w:ind w:left="1068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097779B"/>
    <w:multiLevelType w:val="hybridMultilevel"/>
    <w:tmpl w:val="813C427C"/>
    <w:lvl w:ilvl="0" w:tplc="0415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b w:val="0"/>
        <w:bCs w:val="0"/>
        <w:color w:val="000000"/>
      </w:rPr>
    </w:lvl>
    <w:lvl w:ilvl="1" w:tplc="F0E4EFC8">
      <w:start w:val="1"/>
      <w:numFmt w:val="decimal"/>
      <w:lvlText w:val="%2)"/>
      <w:lvlJc w:val="left"/>
      <w:pPr>
        <w:tabs>
          <w:tab w:val="num" w:pos="502"/>
        </w:tabs>
        <w:ind w:left="502" w:hanging="36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41E389B"/>
    <w:multiLevelType w:val="hybridMultilevel"/>
    <w:tmpl w:val="81DA048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5AAB19D0"/>
    <w:multiLevelType w:val="hybridMultilevel"/>
    <w:tmpl w:val="CF604A2E"/>
    <w:lvl w:ilvl="0" w:tplc="C6AEB4AC">
      <w:start w:val="1"/>
      <w:numFmt w:val="bullet"/>
      <w:lvlText w:val=""/>
      <w:lvlJc w:val="left"/>
      <w:pPr>
        <w:ind w:left="143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7" w15:restartNumberingAfterBreak="0">
    <w:nsid w:val="5B9123A6"/>
    <w:multiLevelType w:val="hybridMultilevel"/>
    <w:tmpl w:val="60340454"/>
    <w:lvl w:ilvl="0" w:tplc="FFFFFFFF">
      <w:start w:val="1"/>
      <w:numFmt w:val="decimal"/>
      <w:lvlText w:val="%1)"/>
      <w:lvlJc w:val="left"/>
      <w:pPr>
        <w:ind w:left="1004" w:hanging="360"/>
      </w:pPr>
    </w:lvl>
    <w:lvl w:ilvl="1" w:tplc="FFFFFFFF">
      <w:start w:val="1"/>
      <w:numFmt w:val="lowerLetter"/>
      <w:lvlText w:val="%2."/>
      <w:lvlJc w:val="left"/>
      <w:pPr>
        <w:ind w:left="1724" w:hanging="360"/>
      </w:pPr>
    </w:lvl>
    <w:lvl w:ilvl="2" w:tplc="FFFFFFFF">
      <w:start w:val="1"/>
      <w:numFmt w:val="lowerRoman"/>
      <w:lvlText w:val="%3."/>
      <w:lvlJc w:val="right"/>
      <w:pPr>
        <w:ind w:left="2444" w:hanging="180"/>
      </w:pPr>
    </w:lvl>
    <w:lvl w:ilvl="3" w:tplc="FFFFFFFF">
      <w:start w:val="1"/>
      <w:numFmt w:val="decimal"/>
      <w:lvlText w:val="%4."/>
      <w:lvlJc w:val="left"/>
      <w:pPr>
        <w:ind w:left="3164" w:hanging="360"/>
      </w:pPr>
    </w:lvl>
    <w:lvl w:ilvl="4" w:tplc="FFFFFFFF">
      <w:start w:val="1"/>
      <w:numFmt w:val="lowerLetter"/>
      <w:lvlText w:val="%5."/>
      <w:lvlJc w:val="left"/>
      <w:pPr>
        <w:ind w:left="3884" w:hanging="360"/>
      </w:pPr>
    </w:lvl>
    <w:lvl w:ilvl="5" w:tplc="FFFFFFFF">
      <w:start w:val="1"/>
      <w:numFmt w:val="lowerRoman"/>
      <w:lvlText w:val="%6."/>
      <w:lvlJc w:val="right"/>
      <w:pPr>
        <w:ind w:left="4604" w:hanging="180"/>
      </w:pPr>
    </w:lvl>
    <w:lvl w:ilvl="6" w:tplc="FFFFFFFF">
      <w:start w:val="1"/>
      <w:numFmt w:val="decimal"/>
      <w:lvlText w:val="%7."/>
      <w:lvlJc w:val="left"/>
      <w:pPr>
        <w:ind w:left="5324" w:hanging="360"/>
      </w:pPr>
    </w:lvl>
    <w:lvl w:ilvl="7" w:tplc="FFFFFFFF">
      <w:start w:val="1"/>
      <w:numFmt w:val="lowerLetter"/>
      <w:lvlText w:val="%8."/>
      <w:lvlJc w:val="left"/>
      <w:pPr>
        <w:ind w:left="6044" w:hanging="360"/>
      </w:pPr>
    </w:lvl>
    <w:lvl w:ilvl="8" w:tplc="FFFFFFFF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79533C04"/>
    <w:multiLevelType w:val="hybridMultilevel"/>
    <w:tmpl w:val="FE300BE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05940052">
    <w:abstractNumId w:val="4"/>
  </w:num>
  <w:num w:numId="2" w16cid:durableId="460997469">
    <w:abstractNumId w:val="8"/>
  </w:num>
  <w:num w:numId="3" w16cid:durableId="1843741947">
    <w:abstractNumId w:val="14"/>
  </w:num>
  <w:num w:numId="4" w16cid:durableId="932937081">
    <w:abstractNumId w:val="0"/>
  </w:num>
  <w:num w:numId="5" w16cid:durableId="1379815344">
    <w:abstractNumId w:val="1"/>
  </w:num>
  <w:num w:numId="6" w16cid:durableId="1804536623">
    <w:abstractNumId w:val="6"/>
  </w:num>
  <w:num w:numId="7" w16cid:durableId="503594777">
    <w:abstractNumId w:val="13"/>
  </w:num>
  <w:num w:numId="8" w16cid:durableId="11260106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51026293">
    <w:abstractNumId w:val="16"/>
  </w:num>
  <w:num w:numId="10" w16cid:durableId="1113331869">
    <w:abstractNumId w:val="3"/>
  </w:num>
  <w:num w:numId="11" w16cid:durableId="2029409549">
    <w:abstractNumId w:val="11"/>
  </w:num>
  <w:num w:numId="12" w16cid:durableId="433864185">
    <w:abstractNumId w:val="5"/>
  </w:num>
  <w:num w:numId="13" w16cid:durableId="1674070746">
    <w:abstractNumId w:val="15"/>
  </w:num>
  <w:num w:numId="14" w16cid:durableId="1956059916">
    <w:abstractNumId w:val="12"/>
  </w:num>
  <w:num w:numId="15" w16cid:durableId="1440106390">
    <w:abstractNumId w:val="9"/>
  </w:num>
  <w:num w:numId="16" w16cid:durableId="19597730">
    <w:abstractNumId w:val="10"/>
  </w:num>
  <w:num w:numId="17" w16cid:durableId="2006011689">
    <w:abstractNumId w:val="2"/>
  </w:num>
  <w:num w:numId="18" w16cid:durableId="1118403946">
    <w:abstractNumId w:val="17"/>
  </w:num>
  <w:num w:numId="19" w16cid:durableId="14491613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AF3"/>
    <w:rsid w:val="0000639A"/>
    <w:rsid w:val="00093E45"/>
    <w:rsid w:val="0009688E"/>
    <w:rsid w:val="00145A32"/>
    <w:rsid w:val="001D72EF"/>
    <w:rsid w:val="00205493"/>
    <w:rsid w:val="00213588"/>
    <w:rsid w:val="00246710"/>
    <w:rsid w:val="0030686A"/>
    <w:rsid w:val="0033024D"/>
    <w:rsid w:val="003C2CFD"/>
    <w:rsid w:val="003C5755"/>
    <w:rsid w:val="00406F05"/>
    <w:rsid w:val="00413B9D"/>
    <w:rsid w:val="00441B97"/>
    <w:rsid w:val="004B0018"/>
    <w:rsid w:val="004D2E99"/>
    <w:rsid w:val="004F16D9"/>
    <w:rsid w:val="00534116"/>
    <w:rsid w:val="00593FA6"/>
    <w:rsid w:val="005D07AC"/>
    <w:rsid w:val="00685CFD"/>
    <w:rsid w:val="00722ED6"/>
    <w:rsid w:val="007C108D"/>
    <w:rsid w:val="007D67AB"/>
    <w:rsid w:val="00825AF3"/>
    <w:rsid w:val="00841C79"/>
    <w:rsid w:val="00881B54"/>
    <w:rsid w:val="008B280B"/>
    <w:rsid w:val="00902D71"/>
    <w:rsid w:val="00925CC5"/>
    <w:rsid w:val="00926CB4"/>
    <w:rsid w:val="00937A41"/>
    <w:rsid w:val="00996207"/>
    <w:rsid w:val="009E451B"/>
    <w:rsid w:val="009E788A"/>
    <w:rsid w:val="00A1011B"/>
    <w:rsid w:val="00A2171D"/>
    <w:rsid w:val="00A25756"/>
    <w:rsid w:val="00A474B7"/>
    <w:rsid w:val="00A860FD"/>
    <w:rsid w:val="00AB25A8"/>
    <w:rsid w:val="00B22501"/>
    <w:rsid w:val="00BD4209"/>
    <w:rsid w:val="00C702CD"/>
    <w:rsid w:val="00C740F6"/>
    <w:rsid w:val="00C7513B"/>
    <w:rsid w:val="00CA4E92"/>
    <w:rsid w:val="00CD500E"/>
    <w:rsid w:val="00CD7DCD"/>
    <w:rsid w:val="00D265FB"/>
    <w:rsid w:val="00D8661F"/>
    <w:rsid w:val="00D9367E"/>
    <w:rsid w:val="00DC6750"/>
    <w:rsid w:val="00DD1FDE"/>
    <w:rsid w:val="00E44039"/>
    <w:rsid w:val="00E96B01"/>
    <w:rsid w:val="00EA254D"/>
    <w:rsid w:val="00EE172B"/>
    <w:rsid w:val="00F30CEB"/>
    <w:rsid w:val="00F65403"/>
    <w:rsid w:val="00F66500"/>
    <w:rsid w:val="00F6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D531F"/>
  <w15:docId w15:val="{818C7FAC-7F2E-46A2-9E29-0297C2100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25A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25A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25A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25A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25A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25A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25A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25A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25A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25A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25A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25A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25AF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25AF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25AF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25AF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25AF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25AF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25A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25A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25A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25A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25A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25AF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25AF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25AF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25A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25AF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25AF3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D9367E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145A3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ip.stare-miasto.pl/sygnalisci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p.stare-miasto.pl" TargetMode="External"/><Relationship Id="rId5" Type="http://schemas.openxmlformats.org/officeDocument/2006/relationships/hyperlink" Target="https://bip.stare-miasto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1574</Words>
  <Characters>9449</Characters>
  <Application>Microsoft Office Word</Application>
  <DocSecurity>0</DocSecurity>
  <Lines>78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epiterek</dc:creator>
  <cp:lastModifiedBy>lkedracka</cp:lastModifiedBy>
  <cp:revision>2</cp:revision>
  <cp:lastPrinted>2026-05-12T06:53:00Z</cp:lastPrinted>
  <dcterms:created xsi:type="dcterms:W3CDTF">2026-05-12T09:05:00Z</dcterms:created>
  <dcterms:modified xsi:type="dcterms:W3CDTF">2026-05-12T09:05:00Z</dcterms:modified>
</cp:coreProperties>
</file>